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B972D" w14:textId="16B05AAD" w:rsidR="00934ECE" w:rsidRDefault="00B63F3A" w:rsidP="00934ECE">
      <w:pPr>
        <w:jc w:val="right"/>
      </w:pPr>
      <w:r>
        <w:rPr>
          <w:noProof/>
          <w:color w:val="1F497D"/>
          <w:lang w:eastAsia="en-GB"/>
        </w:rPr>
        <w:drawing>
          <wp:anchor distT="0" distB="0" distL="114300" distR="114300" simplePos="0" relativeHeight="251659264" behindDoc="0" locked="0" layoutInCell="1" allowOverlap="1" wp14:anchorId="2634EE2C" wp14:editId="34B0AB18">
            <wp:simplePos x="0" y="0"/>
            <wp:positionH relativeFrom="page">
              <wp:posOffset>6010938</wp:posOffset>
            </wp:positionH>
            <wp:positionV relativeFrom="paragraph">
              <wp:posOffset>-223244</wp:posOffset>
            </wp:positionV>
            <wp:extent cx="1215473" cy="1569294"/>
            <wp:effectExtent l="0" t="0" r="0" b="0"/>
            <wp:wrapNone/>
            <wp:docPr id="2" name="Picture 2" descr="cid:image001.png@01D12E18.08101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1.png@01D12E18.081016E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215473" cy="156929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137729" w14:textId="77777777" w:rsidR="00934ECE" w:rsidRDefault="00934ECE" w:rsidP="00934ECE"/>
    <w:p w14:paraId="2ECF2342" w14:textId="4CD353BB" w:rsidR="00934ECE" w:rsidRDefault="00934ECE" w:rsidP="00934ECE"/>
    <w:p w14:paraId="5B8859C4" w14:textId="77777777" w:rsidR="00934ECE" w:rsidRDefault="00934ECE" w:rsidP="00934ECE"/>
    <w:p w14:paraId="18E89649" w14:textId="77777777" w:rsidR="00934ECE" w:rsidRDefault="00934ECE" w:rsidP="00934ECE"/>
    <w:p w14:paraId="2DDA3F72" w14:textId="437A5E9A" w:rsidR="00934ECE" w:rsidRDefault="00934ECE" w:rsidP="00934ECE"/>
    <w:p w14:paraId="321586DA" w14:textId="7EA8396F" w:rsidR="00934ECE" w:rsidRDefault="00934ECE" w:rsidP="00934ECE"/>
    <w:p w14:paraId="7EE31F1A" w14:textId="77777777" w:rsidR="00934ECE" w:rsidRDefault="00934ECE" w:rsidP="00934ECE"/>
    <w:p w14:paraId="6A2D1FD7" w14:textId="77777777" w:rsidR="00934ECE" w:rsidRDefault="00934ECE" w:rsidP="00934ECE"/>
    <w:p w14:paraId="602B7935" w14:textId="77777777" w:rsidR="00934ECE" w:rsidRDefault="00934ECE" w:rsidP="00934ECE"/>
    <w:p w14:paraId="7ED5DAFD" w14:textId="77777777" w:rsidR="00934ECE" w:rsidRPr="00FB24ED" w:rsidRDefault="00934ECE" w:rsidP="00934ECE"/>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7088"/>
      </w:tblGrid>
      <w:tr w:rsidR="00327342" w:rsidRPr="00FC3E60" w14:paraId="623C14CE" w14:textId="77777777" w:rsidTr="007C069D">
        <w:trPr>
          <w:trHeight w:val="454"/>
        </w:trPr>
        <w:tc>
          <w:tcPr>
            <w:tcW w:w="2694" w:type="dxa"/>
            <w:vAlign w:val="center"/>
          </w:tcPr>
          <w:p w14:paraId="6D3F1BF6" w14:textId="77777777" w:rsidR="00327342" w:rsidRPr="000A269A" w:rsidRDefault="00327342" w:rsidP="00327342">
            <w:pPr>
              <w:pStyle w:val="Header"/>
              <w:tabs>
                <w:tab w:val="clear" w:pos="4513"/>
                <w:tab w:val="clear" w:pos="9026"/>
                <w:tab w:val="left" w:pos="2835"/>
              </w:tabs>
              <w:ind w:left="34" w:hanging="34"/>
              <w:rPr>
                <w:rFonts w:cs="Arial"/>
                <w:b/>
                <w:bCs/>
                <w:sz w:val="24"/>
                <w:szCs w:val="24"/>
              </w:rPr>
            </w:pPr>
            <w:r w:rsidRPr="000A269A">
              <w:rPr>
                <w:rFonts w:cs="Arial"/>
                <w:b/>
                <w:bCs/>
                <w:sz w:val="24"/>
                <w:szCs w:val="24"/>
                <w:lang w:eastAsia="en-GB"/>
              </w:rPr>
              <w:t>Document Title</w:t>
            </w:r>
          </w:p>
        </w:tc>
        <w:tc>
          <w:tcPr>
            <w:tcW w:w="7088" w:type="dxa"/>
          </w:tcPr>
          <w:p w14:paraId="2920968B" w14:textId="107A86B8" w:rsidR="00327342" w:rsidRPr="0051248D" w:rsidRDefault="00D25120" w:rsidP="00D25120">
            <w:pPr>
              <w:pStyle w:val="Header"/>
              <w:tabs>
                <w:tab w:val="clear" w:pos="4513"/>
                <w:tab w:val="clear" w:pos="9026"/>
                <w:tab w:val="left" w:pos="2835"/>
                <w:tab w:val="left" w:pos="5820"/>
              </w:tabs>
              <w:ind w:left="34" w:firstLine="0"/>
              <w:rPr>
                <w:rFonts w:cs="Arial"/>
                <w:bCs/>
                <w:sz w:val="24"/>
                <w:szCs w:val="24"/>
              </w:rPr>
            </w:pPr>
            <w:r>
              <w:rPr>
                <w:rFonts w:cs="Arial"/>
                <w:bCs/>
                <w:sz w:val="24"/>
                <w:szCs w:val="24"/>
              </w:rPr>
              <w:t>APMS</w:t>
            </w:r>
            <w:r w:rsidR="00D46F61" w:rsidRPr="00D46F61">
              <w:rPr>
                <w:rFonts w:cs="Arial"/>
                <w:bCs/>
                <w:sz w:val="24"/>
                <w:szCs w:val="24"/>
              </w:rPr>
              <w:t xml:space="preserve"> Practice Follow-Up Procedures for Telephone Consultations</w:t>
            </w:r>
          </w:p>
        </w:tc>
      </w:tr>
      <w:tr w:rsidR="00327342" w:rsidRPr="00FC3E60" w14:paraId="4B44E99C" w14:textId="77777777" w:rsidTr="007C069D">
        <w:trPr>
          <w:trHeight w:val="454"/>
        </w:trPr>
        <w:tc>
          <w:tcPr>
            <w:tcW w:w="2694" w:type="dxa"/>
            <w:vAlign w:val="center"/>
          </w:tcPr>
          <w:p w14:paraId="35F71986" w14:textId="77777777" w:rsidR="00327342" w:rsidRPr="000A269A" w:rsidRDefault="00327342" w:rsidP="00327342">
            <w:pPr>
              <w:pStyle w:val="Header"/>
              <w:ind w:left="34" w:firstLine="0"/>
              <w:rPr>
                <w:rFonts w:cs="Arial"/>
                <w:b/>
                <w:bCs/>
                <w:sz w:val="24"/>
                <w:szCs w:val="24"/>
                <w:lang w:eastAsia="en-GB"/>
              </w:rPr>
            </w:pPr>
            <w:r w:rsidRPr="000A269A">
              <w:rPr>
                <w:rFonts w:cs="Arial"/>
                <w:b/>
                <w:bCs/>
                <w:sz w:val="24"/>
                <w:szCs w:val="24"/>
                <w:lang w:eastAsia="en-GB"/>
              </w:rPr>
              <w:t>Document Class</w:t>
            </w:r>
          </w:p>
        </w:tc>
        <w:tc>
          <w:tcPr>
            <w:tcW w:w="7088" w:type="dxa"/>
            <w:vAlign w:val="center"/>
          </w:tcPr>
          <w:p w14:paraId="639AF8BA" w14:textId="119F0655" w:rsidR="00327342" w:rsidRPr="0051248D" w:rsidRDefault="002F5578" w:rsidP="00327342">
            <w:pPr>
              <w:pStyle w:val="Header"/>
              <w:tabs>
                <w:tab w:val="clear" w:pos="4513"/>
                <w:tab w:val="clear" w:pos="9026"/>
                <w:tab w:val="left" w:pos="2835"/>
              </w:tabs>
              <w:ind w:left="34" w:firstLine="0"/>
              <w:rPr>
                <w:rFonts w:cs="Arial"/>
                <w:bCs/>
                <w:sz w:val="24"/>
                <w:szCs w:val="24"/>
              </w:rPr>
            </w:pPr>
            <w:r>
              <w:rPr>
                <w:rFonts w:cs="Arial"/>
                <w:bCs/>
                <w:sz w:val="24"/>
                <w:szCs w:val="24"/>
              </w:rPr>
              <w:t>Standard Operating Procedure</w:t>
            </w:r>
          </w:p>
        </w:tc>
      </w:tr>
      <w:tr w:rsidR="00327342" w:rsidRPr="00FC3E60" w14:paraId="40F38C25" w14:textId="77777777" w:rsidTr="007C069D">
        <w:trPr>
          <w:trHeight w:val="454"/>
        </w:trPr>
        <w:tc>
          <w:tcPr>
            <w:tcW w:w="2694" w:type="dxa"/>
            <w:vAlign w:val="center"/>
          </w:tcPr>
          <w:p w14:paraId="2DC2F10C" w14:textId="77777777" w:rsidR="00327342" w:rsidRPr="000A269A" w:rsidRDefault="00327342" w:rsidP="00327342">
            <w:pPr>
              <w:pStyle w:val="Header"/>
              <w:ind w:left="34" w:firstLine="0"/>
              <w:rPr>
                <w:rFonts w:cs="Arial"/>
                <w:b/>
                <w:bCs/>
                <w:sz w:val="24"/>
                <w:szCs w:val="24"/>
              </w:rPr>
            </w:pPr>
            <w:r>
              <w:rPr>
                <w:rFonts w:cs="Arial"/>
                <w:b/>
                <w:bCs/>
                <w:sz w:val="24"/>
                <w:szCs w:val="24"/>
              </w:rPr>
              <w:t>Target Audience</w:t>
            </w:r>
          </w:p>
        </w:tc>
        <w:tc>
          <w:tcPr>
            <w:tcW w:w="7088" w:type="dxa"/>
            <w:vAlign w:val="center"/>
          </w:tcPr>
          <w:p w14:paraId="2AA61800" w14:textId="5E15EB4B" w:rsidR="00327342" w:rsidRPr="0051248D" w:rsidRDefault="002F5578" w:rsidP="00327342">
            <w:pPr>
              <w:pStyle w:val="Header"/>
              <w:tabs>
                <w:tab w:val="clear" w:pos="4513"/>
                <w:tab w:val="clear" w:pos="9026"/>
                <w:tab w:val="left" w:pos="2835"/>
              </w:tabs>
              <w:ind w:left="34" w:firstLine="0"/>
              <w:rPr>
                <w:rFonts w:cs="Arial"/>
                <w:bCs/>
                <w:sz w:val="24"/>
                <w:szCs w:val="24"/>
              </w:rPr>
            </w:pPr>
            <w:r>
              <w:rPr>
                <w:rFonts w:cs="Arial"/>
                <w:bCs/>
                <w:sz w:val="24"/>
                <w:szCs w:val="24"/>
              </w:rPr>
              <w:t>All staff working within an APMS practice</w:t>
            </w:r>
          </w:p>
        </w:tc>
      </w:tr>
      <w:tr w:rsidR="00327342" w:rsidRPr="00FC3E60" w14:paraId="326C3D64" w14:textId="77777777" w:rsidTr="007C069D">
        <w:trPr>
          <w:trHeight w:val="454"/>
        </w:trPr>
        <w:tc>
          <w:tcPr>
            <w:tcW w:w="2694" w:type="dxa"/>
            <w:vAlign w:val="center"/>
          </w:tcPr>
          <w:p w14:paraId="5A54409B" w14:textId="77777777" w:rsidR="00327342" w:rsidRPr="000A269A" w:rsidRDefault="00327342" w:rsidP="00327342">
            <w:pPr>
              <w:pStyle w:val="Header"/>
              <w:ind w:left="34" w:firstLine="0"/>
              <w:rPr>
                <w:rFonts w:cs="Arial"/>
                <w:b/>
                <w:bCs/>
                <w:sz w:val="24"/>
                <w:szCs w:val="24"/>
              </w:rPr>
            </w:pPr>
            <w:r w:rsidRPr="000A269A">
              <w:rPr>
                <w:rFonts w:cs="Arial"/>
                <w:b/>
                <w:bCs/>
                <w:sz w:val="24"/>
                <w:szCs w:val="24"/>
              </w:rPr>
              <w:t>Author &amp; Designation</w:t>
            </w:r>
          </w:p>
        </w:tc>
        <w:tc>
          <w:tcPr>
            <w:tcW w:w="7088" w:type="dxa"/>
            <w:vAlign w:val="center"/>
          </w:tcPr>
          <w:p w14:paraId="6D3F59FD" w14:textId="0D4986F9" w:rsidR="00327342" w:rsidRPr="0051248D" w:rsidRDefault="002F5578" w:rsidP="00327342">
            <w:pPr>
              <w:pStyle w:val="Header"/>
              <w:tabs>
                <w:tab w:val="clear" w:pos="4513"/>
                <w:tab w:val="clear" w:pos="9026"/>
                <w:tab w:val="left" w:pos="2835"/>
              </w:tabs>
              <w:ind w:left="34" w:firstLine="0"/>
              <w:rPr>
                <w:rFonts w:cs="Arial"/>
                <w:bCs/>
                <w:sz w:val="24"/>
                <w:szCs w:val="24"/>
              </w:rPr>
            </w:pPr>
            <w:r>
              <w:rPr>
                <w:rFonts w:cs="Arial"/>
                <w:bCs/>
                <w:sz w:val="24"/>
                <w:szCs w:val="24"/>
              </w:rPr>
              <w:t>Angela Hargun, Practice Manager</w:t>
            </w:r>
          </w:p>
        </w:tc>
      </w:tr>
      <w:tr w:rsidR="00327342" w:rsidRPr="00FC3E60" w14:paraId="78A4EAA6" w14:textId="77777777" w:rsidTr="007C069D">
        <w:trPr>
          <w:trHeight w:val="454"/>
        </w:trPr>
        <w:tc>
          <w:tcPr>
            <w:tcW w:w="2694" w:type="dxa"/>
            <w:vAlign w:val="center"/>
          </w:tcPr>
          <w:p w14:paraId="7D7BF02E" w14:textId="77777777" w:rsidR="00327342" w:rsidRPr="000A269A" w:rsidRDefault="00327342" w:rsidP="00327342">
            <w:pPr>
              <w:pStyle w:val="Header"/>
              <w:ind w:left="34" w:firstLine="0"/>
              <w:rPr>
                <w:rFonts w:cs="Arial"/>
                <w:b/>
                <w:bCs/>
                <w:sz w:val="24"/>
                <w:szCs w:val="24"/>
              </w:rPr>
            </w:pPr>
            <w:r w:rsidRPr="000A269A">
              <w:rPr>
                <w:rFonts w:cs="Arial"/>
                <w:b/>
                <w:bCs/>
                <w:sz w:val="24"/>
                <w:szCs w:val="24"/>
                <w:lang w:eastAsia="en-GB"/>
              </w:rPr>
              <w:t>Owner</w:t>
            </w:r>
            <w:r>
              <w:rPr>
                <w:rFonts w:cs="Arial"/>
                <w:b/>
                <w:bCs/>
                <w:sz w:val="24"/>
                <w:szCs w:val="24"/>
                <w:lang w:eastAsia="en-GB"/>
              </w:rPr>
              <w:t xml:space="preserve"> </w:t>
            </w:r>
            <w:r w:rsidRPr="000A269A">
              <w:rPr>
                <w:rFonts w:cs="Arial"/>
                <w:b/>
                <w:bCs/>
                <w:sz w:val="24"/>
                <w:szCs w:val="24"/>
              </w:rPr>
              <w:t>&amp; Designation</w:t>
            </w:r>
          </w:p>
        </w:tc>
        <w:tc>
          <w:tcPr>
            <w:tcW w:w="7088" w:type="dxa"/>
            <w:vAlign w:val="center"/>
          </w:tcPr>
          <w:p w14:paraId="16BA0029" w14:textId="0EB46193" w:rsidR="00327342" w:rsidRPr="0051248D" w:rsidRDefault="002F5578" w:rsidP="00327342">
            <w:pPr>
              <w:pStyle w:val="Header"/>
              <w:tabs>
                <w:tab w:val="clear" w:pos="4513"/>
                <w:tab w:val="clear" w:pos="9026"/>
                <w:tab w:val="left" w:pos="2835"/>
              </w:tabs>
              <w:ind w:left="0" w:firstLine="0"/>
              <w:rPr>
                <w:rFonts w:cs="Arial"/>
                <w:bCs/>
                <w:sz w:val="24"/>
                <w:szCs w:val="24"/>
              </w:rPr>
            </w:pPr>
            <w:r>
              <w:rPr>
                <w:rFonts w:cs="Arial"/>
                <w:bCs/>
                <w:sz w:val="24"/>
                <w:szCs w:val="24"/>
              </w:rPr>
              <w:t>Practice Managers</w:t>
            </w:r>
          </w:p>
        </w:tc>
      </w:tr>
      <w:tr w:rsidR="00327342" w:rsidRPr="00FC3E60" w14:paraId="697EDEAB" w14:textId="77777777" w:rsidTr="007C069D">
        <w:trPr>
          <w:trHeight w:val="454"/>
        </w:trPr>
        <w:tc>
          <w:tcPr>
            <w:tcW w:w="2694" w:type="dxa"/>
            <w:vAlign w:val="center"/>
          </w:tcPr>
          <w:p w14:paraId="69CAE6A0" w14:textId="77777777" w:rsidR="00327342" w:rsidRPr="000A269A" w:rsidRDefault="00327342" w:rsidP="00327342">
            <w:pPr>
              <w:pStyle w:val="Header"/>
              <w:ind w:left="34" w:firstLine="0"/>
              <w:rPr>
                <w:rFonts w:cs="Arial"/>
                <w:b/>
                <w:bCs/>
                <w:sz w:val="24"/>
                <w:szCs w:val="24"/>
              </w:rPr>
            </w:pPr>
            <w:r w:rsidRPr="000A269A">
              <w:rPr>
                <w:rFonts w:cs="Arial"/>
                <w:b/>
                <w:bCs/>
                <w:sz w:val="24"/>
                <w:szCs w:val="24"/>
                <w:lang w:eastAsia="en-GB"/>
              </w:rPr>
              <w:t>Version</w:t>
            </w:r>
          </w:p>
        </w:tc>
        <w:tc>
          <w:tcPr>
            <w:tcW w:w="7088" w:type="dxa"/>
            <w:vAlign w:val="center"/>
          </w:tcPr>
          <w:p w14:paraId="27FE7FF0" w14:textId="7E0BB330" w:rsidR="00327342" w:rsidRPr="0051248D" w:rsidRDefault="002F5578" w:rsidP="00327342">
            <w:pPr>
              <w:pStyle w:val="Header"/>
              <w:tabs>
                <w:tab w:val="clear" w:pos="4513"/>
                <w:tab w:val="clear" w:pos="9026"/>
                <w:tab w:val="left" w:pos="2835"/>
              </w:tabs>
              <w:ind w:left="34" w:firstLine="0"/>
              <w:rPr>
                <w:rFonts w:cs="Arial"/>
                <w:bCs/>
                <w:sz w:val="24"/>
                <w:szCs w:val="24"/>
              </w:rPr>
            </w:pPr>
            <w:r>
              <w:rPr>
                <w:rFonts w:cs="Arial"/>
                <w:bCs/>
                <w:sz w:val="24"/>
                <w:szCs w:val="24"/>
              </w:rPr>
              <w:t>1.0</w:t>
            </w:r>
          </w:p>
        </w:tc>
      </w:tr>
      <w:tr w:rsidR="00327342" w:rsidRPr="00FC3E60" w14:paraId="5E1D2DF2" w14:textId="77777777" w:rsidTr="007C069D">
        <w:trPr>
          <w:trHeight w:val="454"/>
        </w:trPr>
        <w:tc>
          <w:tcPr>
            <w:tcW w:w="2694" w:type="dxa"/>
            <w:vAlign w:val="center"/>
          </w:tcPr>
          <w:p w14:paraId="43314713" w14:textId="77777777" w:rsidR="00327342" w:rsidRPr="000A269A" w:rsidRDefault="00327342" w:rsidP="00327342">
            <w:pPr>
              <w:pStyle w:val="Header"/>
              <w:ind w:left="34" w:firstLine="0"/>
              <w:rPr>
                <w:rFonts w:cs="Arial"/>
                <w:b/>
                <w:bCs/>
                <w:sz w:val="24"/>
                <w:szCs w:val="24"/>
              </w:rPr>
            </w:pPr>
            <w:r w:rsidRPr="000A269A">
              <w:rPr>
                <w:rFonts w:cs="Arial"/>
                <w:b/>
                <w:bCs/>
                <w:sz w:val="24"/>
                <w:szCs w:val="24"/>
              </w:rPr>
              <w:t>Approved By</w:t>
            </w:r>
          </w:p>
        </w:tc>
        <w:tc>
          <w:tcPr>
            <w:tcW w:w="7088" w:type="dxa"/>
            <w:vAlign w:val="center"/>
          </w:tcPr>
          <w:p w14:paraId="54806E88" w14:textId="26177CC6" w:rsidR="00327342" w:rsidRPr="0051248D" w:rsidRDefault="0090214A" w:rsidP="00327342">
            <w:pPr>
              <w:pStyle w:val="Header"/>
              <w:tabs>
                <w:tab w:val="clear" w:pos="4513"/>
                <w:tab w:val="clear" w:pos="9026"/>
                <w:tab w:val="left" w:pos="2835"/>
              </w:tabs>
              <w:ind w:left="34" w:firstLine="0"/>
              <w:rPr>
                <w:rFonts w:cs="Arial"/>
                <w:bCs/>
                <w:sz w:val="24"/>
                <w:szCs w:val="24"/>
              </w:rPr>
            </w:pPr>
            <w:r>
              <w:rPr>
                <w:rFonts w:cs="Arial"/>
                <w:bCs/>
                <w:sz w:val="24"/>
                <w:szCs w:val="24"/>
              </w:rPr>
              <w:t>Policy Review Group</w:t>
            </w:r>
          </w:p>
        </w:tc>
      </w:tr>
      <w:tr w:rsidR="00327342" w:rsidRPr="00FC3E60" w14:paraId="7507A0E8" w14:textId="77777777" w:rsidTr="007C069D">
        <w:trPr>
          <w:trHeight w:val="454"/>
        </w:trPr>
        <w:tc>
          <w:tcPr>
            <w:tcW w:w="2694" w:type="dxa"/>
            <w:vAlign w:val="center"/>
          </w:tcPr>
          <w:p w14:paraId="20789540" w14:textId="77777777" w:rsidR="00327342" w:rsidRPr="000A269A" w:rsidRDefault="00327342" w:rsidP="00327342">
            <w:pPr>
              <w:pStyle w:val="Header"/>
              <w:ind w:left="34" w:firstLine="0"/>
              <w:rPr>
                <w:rFonts w:cs="Arial"/>
                <w:b/>
                <w:bCs/>
                <w:sz w:val="24"/>
                <w:szCs w:val="24"/>
              </w:rPr>
            </w:pPr>
            <w:r w:rsidRPr="000A269A">
              <w:rPr>
                <w:rFonts w:cs="Arial"/>
                <w:b/>
                <w:bCs/>
                <w:sz w:val="24"/>
                <w:szCs w:val="24"/>
              </w:rPr>
              <w:t>Approved Date</w:t>
            </w:r>
          </w:p>
        </w:tc>
        <w:tc>
          <w:tcPr>
            <w:tcW w:w="7088" w:type="dxa"/>
            <w:vAlign w:val="center"/>
          </w:tcPr>
          <w:p w14:paraId="4D028726" w14:textId="5A1C30E0" w:rsidR="00327342" w:rsidRPr="0051248D" w:rsidRDefault="00327342" w:rsidP="00327342">
            <w:pPr>
              <w:pStyle w:val="Header"/>
              <w:tabs>
                <w:tab w:val="clear" w:pos="4513"/>
                <w:tab w:val="clear" w:pos="9026"/>
                <w:tab w:val="left" w:pos="2835"/>
              </w:tabs>
              <w:ind w:left="34" w:firstLine="0"/>
              <w:rPr>
                <w:rFonts w:cs="Arial"/>
                <w:bCs/>
                <w:sz w:val="24"/>
                <w:szCs w:val="24"/>
              </w:rPr>
            </w:pPr>
          </w:p>
        </w:tc>
      </w:tr>
      <w:tr w:rsidR="00327342" w:rsidRPr="00FC3E60" w14:paraId="36DCE079" w14:textId="77777777" w:rsidTr="007C069D">
        <w:trPr>
          <w:trHeight w:val="454"/>
        </w:trPr>
        <w:tc>
          <w:tcPr>
            <w:tcW w:w="2694" w:type="dxa"/>
            <w:vAlign w:val="center"/>
          </w:tcPr>
          <w:p w14:paraId="40B4D7E5" w14:textId="77777777" w:rsidR="00327342" w:rsidRPr="000A269A" w:rsidRDefault="00327342" w:rsidP="00327342">
            <w:pPr>
              <w:pStyle w:val="Header"/>
              <w:ind w:left="34" w:firstLine="0"/>
              <w:rPr>
                <w:rFonts w:cs="Arial"/>
                <w:b/>
                <w:bCs/>
                <w:sz w:val="24"/>
                <w:szCs w:val="24"/>
              </w:rPr>
            </w:pPr>
            <w:r w:rsidRPr="000A269A">
              <w:rPr>
                <w:rFonts w:cs="Arial"/>
                <w:b/>
                <w:bCs/>
                <w:sz w:val="24"/>
                <w:szCs w:val="24"/>
              </w:rPr>
              <w:t>Ratified By</w:t>
            </w:r>
          </w:p>
        </w:tc>
        <w:tc>
          <w:tcPr>
            <w:tcW w:w="7088" w:type="dxa"/>
            <w:vAlign w:val="center"/>
          </w:tcPr>
          <w:p w14:paraId="74CB5084" w14:textId="2DC2C1EC" w:rsidR="00327342" w:rsidRPr="0051248D" w:rsidRDefault="0090214A" w:rsidP="00327342">
            <w:pPr>
              <w:pStyle w:val="Header"/>
              <w:tabs>
                <w:tab w:val="clear" w:pos="4513"/>
                <w:tab w:val="clear" w:pos="9026"/>
                <w:tab w:val="left" w:pos="2835"/>
              </w:tabs>
              <w:ind w:left="34" w:firstLine="0"/>
              <w:rPr>
                <w:rFonts w:cs="Arial"/>
                <w:bCs/>
                <w:sz w:val="24"/>
                <w:szCs w:val="24"/>
              </w:rPr>
            </w:pPr>
            <w:r>
              <w:rPr>
                <w:rFonts w:cs="Arial"/>
                <w:bCs/>
                <w:sz w:val="24"/>
                <w:szCs w:val="24"/>
              </w:rPr>
              <w:t>Policy Review Group</w:t>
            </w:r>
          </w:p>
        </w:tc>
      </w:tr>
      <w:tr w:rsidR="00327342" w:rsidRPr="00FC3E60" w14:paraId="44F84EAB" w14:textId="77777777" w:rsidTr="007C069D">
        <w:trPr>
          <w:trHeight w:val="454"/>
        </w:trPr>
        <w:tc>
          <w:tcPr>
            <w:tcW w:w="2694" w:type="dxa"/>
            <w:vAlign w:val="center"/>
          </w:tcPr>
          <w:p w14:paraId="529C59FF" w14:textId="77777777" w:rsidR="00327342" w:rsidRPr="000A269A" w:rsidRDefault="00327342" w:rsidP="00327342">
            <w:pPr>
              <w:pStyle w:val="Header"/>
              <w:ind w:left="34" w:firstLine="0"/>
              <w:rPr>
                <w:rFonts w:cs="Arial"/>
                <w:b/>
                <w:bCs/>
                <w:sz w:val="24"/>
                <w:szCs w:val="24"/>
              </w:rPr>
            </w:pPr>
            <w:r w:rsidRPr="000A269A">
              <w:rPr>
                <w:rFonts w:cs="Arial"/>
                <w:b/>
                <w:bCs/>
                <w:sz w:val="24"/>
                <w:szCs w:val="24"/>
              </w:rPr>
              <w:t>Ratified Date</w:t>
            </w:r>
          </w:p>
        </w:tc>
        <w:tc>
          <w:tcPr>
            <w:tcW w:w="7088" w:type="dxa"/>
            <w:vAlign w:val="center"/>
          </w:tcPr>
          <w:p w14:paraId="533575E2" w14:textId="3F79923D" w:rsidR="00327342" w:rsidRPr="0051248D" w:rsidRDefault="00327342" w:rsidP="00327342">
            <w:pPr>
              <w:pStyle w:val="Header"/>
              <w:tabs>
                <w:tab w:val="clear" w:pos="4513"/>
                <w:tab w:val="clear" w:pos="9026"/>
                <w:tab w:val="left" w:pos="2835"/>
              </w:tabs>
              <w:rPr>
                <w:rFonts w:cs="Arial"/>
                <w:bCs/>
                <w:sz w:val="24"/>
                <w:szCs w:val="24"/>
              </w:rPr>
            </w:pPr>
          </w:p>
        </w:tc>
      </w:tr>
      <w:tr w:rsidR="00327342" w:rsidRPr="00FC3E60" w14:paraId="12987B1D" w14:textId="77777777" w:rsidTr="007C069D">
        <w:trPr>
          <w:trHeight w:val="454"/>
        </w:trPr>
        <w:tc>
          <w:tcPr>
            <w:tcW w:w="2694" w:type="dxa"/>
            <w:vAlign w:val="center"/>
          </w:tcPr>
          <w:p w14:paraId="04EEE1B9" w14:textId="77777777" w:rsidR="00327342" w:rsidRPr="00CF7BBC" w:rsidRDefault="00327342" w:rsidP="00327342">
            <w:pPr>
              <w:pStyle w:val="Header"/>
              <w:ind w:left="34" w:firstLine="0"/>
              <w:rPr>
                <w:rFonts w:cs="Arial"/>
                <w:b/>
                <w:bCs/>
                <w:sz w:val="24"/>
                <w:szCs w:val="24"/>
                <w:highlight w:val="yellow"/>
                <w:lang w:eastAsia="en-GB"/>
              </w:rPr>
            </w:pPr>
            <w:r w:rsidRPr="001F6387">
              <w:rPr>
                <w:rFonts w:cs="Arial"/>
                <w:b/>
                <w:bCs/>
                <w:sz w:val="24"/>
                <w:szCs w:val="24"/>
              </w:rPr>
              <w:t>Review Date</w:t>
            </w:r>
          </w:p>
        </w:tc>
        <w:tc>
          <w:tcPr>
            <w:tcW w:w="7088" w:type="dxa"/>
            <w:vAlign w:val="center"/>
          </w:tcPr>
          <w:p w14:paraId="5B562363" w14:textId="35EBFB90" w:rsidR="00327342" w:rsidRPr="0051248D" w:rsidRDefault="00327342" w:rsidP="00327342">
            <w:pPr>
              <w:pStyle w:val="Header"/>
              <w:tabs>
                <w:tab w:val="clear" w:pos="4513"/>
                <w:tab w:val="clear" w:pos="9026"/>
                <w:tab w:val="left" w:pos="2835"/>
              </w:tabs>
              <w:rPr>
                <w:rFonts w:cs="Arial"/>
                <w:bCs/>
                <w:sz w:val="24"/>
                <w:szCs w:val="24"/>
              </w:rPr>
            </w:pPr>
          </w:p>
        </w:tc>
      </w:tr>
    </w:tbl>
    <w:p w14:paraId="7EB7BB75" w14:textId="77777777" w:rsidR="00934ECE" w:rsidRDefault="00934ECE" w:rsidP="00934ECE">
      <w:pPr>
        <w:spacing w:before="60" w:after="120"/>
        <w:rPr>
          <w:b/>
          <w:color w:val="0070C0"/>
        </w:rPr>
      </w:pPr>
    </w:p>
    <w:p w14:paraId="250B1493" w14:textId="77777777" w:rsidR="00934ECE" w:rsidRPr="000A269A" w:rsidRDefault="00934ECE" w:rsidP="00934ECE">
      <w:pPr>
        <w:spacing w:before="60" w:after="120"/>
        <w:ind w:left="0" w:firstLine="0"/>
        <w:rPr>
          <w:rFonts w:cs="Arial"/>
          <w:b/>
        </w:rPr>
      </w:pPr>
      <w:r w:rsidRPr="000A269A">
        <w:rPr>
          <w:rFonts w:cs="Arial"/>
          <w:b/>
        </w:rPr>
        <w:t>Confidentiality Notice</w:t>
      </w:r>
    </w:p>
    <w:p w14:paraId="35211BE0" w14:textId="77777777" w:rsidR="00934ECE" w:rsidRPr="000A269A" w:rsidRDefault="00934ECE" w:rsidP="00934ECE">
      <w:pPr>
        <w:pStyle w:val="BodyText"/>
        <w:ind w:left="0" w:firstLine="0"/>
        <w:rPr>
          <w:rFonts w:ascii="Arial" w:hAnsi="Arial" w:cs="Arial"/>
          <w:sz w:val="22"/>
          <w:szCs w:val="22"/>
        </w:rPr>
      </w:pPr>
      <w:r w:rsidRPr="000A269A">
        <w:rPr>
          <w:rFonts w:ascii="Arial" w:hAnsi="Arial" w:cs="Arial"/>
          <w:sz w:val="22"/>
          <w:szCs w:val="22"/>
        </w:rPr>
        <w:t>This document and the information contained therein is the property of Coventry &amp; Rugby GP Alliance (CRGPA).</w:t>
      </w:r>
      <w:r w:rsidRPr="000A269A">
        <w:rPr>
          <w:rFonts w:ascii="Arial" w:hAnsi="Arial" w:cs="Arial"/>
          <w:sz w:val="22"/>
          <w:szCs w:val="22"/>
          <w:lang w:val="en-US"/>
        </w:rPr>
        <w:t xml:space="preserve"> It must not be used by, or its contents </w:t>
      </w:r>
      <w:r w:rsidRPr="000A269A">
        <w:rPr>
          <w:rFonts w:ascii="Arial" w:hAnsi="Arial" w:cs="Arial"/>
          <w:sz w:val="22"/>
          <w:szCs w:val="22"/>
        </w:rPr>
        <w:t xml:space="preserve">reproduced or otherwise </w:t>
      </w:r>
      <w:r w:rsidRPr="000A269A">
        <w:rPr>
          <w:rFonts w:ascii="Arial" w:hAnsi="Arial" w:cs="Arial"/>
          <w:sz w:val="22"/>
          <w:szCs w:val="22"/>
          <w:lang w:val="en-US"/>
        </w:rPr>
        <w:t xml:space="preserve">copied or disclosed </w:t>
      </w:r>
      <w:r w:rsidRPr="000A269A">
        <w:rPr>
          <w:rFonts w:ascii="Arial" w:hAnsi="Arial" w:cs="Arial"/>
          <w:sz w:val="22"/>
          <w:szCs w:val="22"/>
        </w:rPr>
        <w:t>without the prior consent in writing from CRGPA.  All or part of this document may be released under the Freedom of Information Act 2000</w:t>
      </w:r>
    </w:p>
    <w:p w14:paraId="52373D5C" w14:textId="40EF7265" w:rsidR="00934ECE" w:rsidRDefault="00934ECE" w:rsidP="00934ECE">
      <w:pPr>
        <w:pStyle w:val="BodyText"/>
        <w:rPr>
          <w:rFonts w:asciiTheme="minorHAnsi" w:hAnsiTheme="minorHAnsi"/>
        </w:rPr>
      </w:pPr>
    </w:p>
    <w:p w14:paraId="3D045F56" w14:textId="6BCA4D7E" w:rsidR="00480F04" w:rsidRDefault="00480F04" w:rsidP="00934ECE">
      <w:pPr>
        <w:pStyle w:val="BodyText"/>
        <w:rPr>
          <w:rFonts w:asciiTheme="minorHAnsi" w:hAnsiTheme="minorHAnsi"/>
        </w:rPr>
      </w:pPr>
    </w:p>
    <w:p w14:paraId="4B0BC027" w14:textId="1CD768DE" w:rsidR="00480F04" w:rsidRDefault="00480F04" w:rsidP="00934ECE">
      <w:pPr>
        <w:pStyle w:val="BodyText"/>
        <w:rPr>
          <w:rFonts w:asciiTheme="minorHAnsi" w:hAnsiTheme="minorHAnsi"/>
        </w:rPr>
      </w:pPr>
    </w:p>
    <w:p w14:paraId="0EDED82E" w14:textId="161813C9" w:rsidR="00480F04" w:rsidRDefault="00480F04" w:rsidP="00934ECE">
      <w:pPr>
        <w:pStyle w:val="BodyText"/>
        <w:rPr>
          <w:rFonts w:asciiTheme="minorHAnsi" w:hAnsiTheme="minorHAnsi"/>
        </w:rPr>
      </w:pPr>
    </w:p>
    <w:p w14:paraId="34BBCCE7" w14:textId="1DADD3EE" w:rsidR="00480F04" w:rsidRDefault="00480F04" w:rsidP="00934ECE">
      <w:pPr>
        <w:pStyle w:val="BodyText"/>
        <w:rPr>
          <w:rFonts w:asciiTheme="minorHAnsi" w:hAnsiTheme="minorHAnsi"/>
        </w:rPr>
      </w:pPr>
    </w:p>
    <w:p w14:paraId="30A81A84" w14:textId="3C0E179D" w:rsidR="00480F04" w:rsidRDefault="00480F04" w:rsidP="00934ECE">
      <w:pPr>
        <w:pStyle w:val="BodyText"/>
        <w:rPr>
          <w:rFonts w:asciiTheme="minorHAnsi" w:hAnsiTheme="minorHAnsi"/>
        </w:rPr>
      </w:pPr>
    </w:p>
    <w:p w14:paraId="03ACBDD4" w14:textId="14FB0EB0" w:rsidR="00480F04" w:rsidRDefault="00480F04" w:rsidP="00934ECE">
      <w:pPr>
        <w:pStyle w:val="BodyText"/>
        <w:rPr>
          <w:rFonts w:asciiTheme="minorHAnsi" w:hAnsiTheme="minorHAnsi"/>
        </w:rPr>
      </w:pPr>
    </w:p>
    <w:p w14:paraId="7E6F30E7" w14:textId="0AB40C40" w:rsidR="00480F04" w:rsidRDefault="00480F04" w:rsidP="00934ECE">
      <w:pPr>
        <w:pStyle w:val="BodyText"/>
        <w:rPr>
          <w:rFonts w:asciiTheme="minorHAnsi" w:hAnsiTheme="minorHAnsi"/>
        </w:rPr>
      </w:pPr>
    </w:p>
    <w:p w14:paraId="3846B051" w14:textId="0AE6EEB1" w:rsidR="00480F04" w:rsidRDefault="00480F04" w:rsidP="00934ECE">
      <w:pPr>
        <w:pStyle w:val="BodyText"/>
        <w:rPr>
          <w:rFonts w:asciiTheme="minorHAnsi" w:hAnsiTheme="minorHAnsi"/>
        </w:rPr>
      </w:pPr>
    </w:p>
    <w:p w14:paraId="585FB8EB" w14:textId="6B45E72F" w:rsidR="00480F04" w:rsidRDefault="00480F04" w:rsidP="00934ECE">
      <w:pPr>
        <w:pStyle w:val="BodyText"/>
        <w:rPr>
          <w:rFonts w:asciiTheme="minorHAnsi" w:hAnsiTheme="minorHAnsi"/>
        </w:rPr>
      </w:pPr>
    </w:p>
    <w:p w14:paraId="73C2F1C7" w14:textId="18C25B4D" w:rsidR="00480F04" w:rsidRDefault="00480F04" w:rsidP="00934ECE">
      <w:pPr>
        <w:pStyle w:val="BodyText"/>
        <w:rPr>
          <w:rFonts w:asciiTheme="minorHAnsi" w:hAnsiTheme="minorHAnsi"/>
        </w:rPr>
      </w:pPr>
    </w:p>
    <w:p w14:paraId="7335641F" w14:textId="624F0095" w:rsidR="00480F04" w:rsidRDefault="00480F04" w:rsidP="00934ECE">
      <w:pPr>
        <w:pStyle w:val="BodyText"/>
        <w:rPr>
          <w:rFonts w:asciiTheme="minorHAnsi" w:hAnsiTheme="minorHAnsi"/>
        </w:rPr>
      </w:pPr>
    </w:p>
    <w:p w14:paraId="0BD62FC5" w14:textId="32F351AA" w:rsidR="00480F04" w:rsidRDefault="00480F04" w:rsidP="00934ECE">
      <w:pPr>
        <w:pStyle w:val="BodyText"/>
        <w:rPr>
          <w:rFonts w:asciiTheme="minorHAnsi" w:hAnsiTheme="minorHAnsi"/>
        </w:rPr>
      </w:pPr>
    </w:p>
    <w:p w14:paraId="20679B3E" w14:textId="77777777" w:rsidR="00D60E08" w:rsidRDefault="00D60E08" w:rsidP="0099724D">
      <w:pPr>
        <w:ind w:left="0"/>
        <w:jc w:val="center"/>
        <w:rPr>
          <w:b/>
          <w:sz w:val="28"/>
          <w:szCs w:val="28"/>
        </w:rPr>
      </w:pPr>
    </w:p>
    <w:p w14:paraId="0E7B874C" w14:textId="6E968B36" w:rsidR="0099724D" w:rsidRDefault="0099724D" w:rsidP="0099724D">
      <w:pPr>
        <w:ind w:left="0"/>
        <w:jc w:val="center"/>
        <w:rPr>
          <w:b/>
          <w:sz w:val="28"/>
          <w:szCs w:val="28"/>
        </w:rPr>
      </w:pPr>
      <w:r w:rsidRPr="000B2A6F">
        <w:rPr>
          <w:b/>
          <w:sz w:val="28"/>
          <w:szCs w:val="28"/>
        </w:rPr>
        <w:t>Table of Contents</w:t>
      </w:r>
    </w:p>
    <w:p w14:paraId="34022D53" w14:textId="77777777" w:rsidR="0099724D" w:rsidRPr="00167758" w:rsidRDefault="0099724D" w:rsidP="0099724D">
      <w:pPr>
        <w:ind w:left="0"/>
        <w:jc w:val="center"/>
        <w:rPr>
          <w:rFonts w:cs="Arial"/>
          <w:b/>
          <w:sz w:val="24"/>
          <w:szCs w:val="24"/>
        </w:rPr>
      </w:pPr>
    </w:p>
    <w:p w14:paraId="5B77EC49" w14:textId="6505E253" w:rsidR="00176EC3" w:rsidRDefault="00167758">
      <w:pPr>
        <w:pStyle w:val="TOC1"/>
        <w:rPr>
          <w:rFonts w:asciiTheme="minorHAnsi" w:eastAsiaTheme="minorEastAsia" w:hAnsiTheme="minorHAnsi"/>
          <w:noProof/>
          <w:lang w:eastAsia="en-GB"/>
        </w:rPr>
      </w:pPr>
      <w:r w:rsidRPr="00167758">
        <w:rPr>
          <w:rFonts w:cs="Arial"/>
          <w:b/>
          <w:sz w:val="24"/>
          <w:szCs w:val="24"/>
        </w:rPr>
        <w:fldChar w:fldCharType="begin"/>
      </w:r>
      <w:r w:rsidRPr="00167758">
        <w:rPr>
          <w:rFonts w:cs="Arial"/>
          <w:b/>
          <w:sz w:val="24"/>
          <w:szCs w:val="24"/>
        </w:rPr>
        <w:instrText xml:space="preserve"> TOC \o "1-1" \h \z \u </w:instrText>
      </w:r>
      <w:r w:rsidRPr="00167758">
        <w:rPr>
          <w:rFonts w:cs="Arial"/>
          <w:b/>
          <w:sz w:val="24"/>
          <w:szCs w:val="24"/>
        </w:rPr>
        <w:fldChar w:fldCharType="separate"/>
      </w:r>
      <w:hyperlink w:anchor="_Toc162434107" w:history="1">
        <w:r w:rsidR="00176EC3" w:rsidRPr="00E27512">
          <w:rPr>
            <w:rStyle w:val="Hyperlink"/>
            <w:rFonts w:cs="Arial"/>
            <w:noProof/>
          </w:rPr>
          <w:t>1.0 Introduction</w:t>
        </w:r>
        <w:r w:rsidR="00176EC3">
          <w:rPr>
            <w:noProof/>
            <w:webHidden/>
          </w:rPr>
          <w:tab/>
        </w:r>
        <w:r w:rsidR="00176EC3">
          <w:rPr>
            <w:noProof/>
            <w:webHidden/>
          </w:rPr>
          <w:fldChar w:fldCharType="begin"/>
        </w:r>
        <w:r w:rsidR="00176EC3">
          <w:rPr>
            <w:noProof/>
            <w:webHidden/>
          </w:rPr>
          <w:instrText xml:space="preserve"> PAGEREF _Toc162434107 \h </w:instrText>
        </w:r>
        <w:r w:rsidR="00176EC3">
          <w:rPr>
            <w:noProof/>
            <w:webHidden/>
          </w:rPr>
        </w:r>
        <w:r w:rsidR="00176EC3">
          <w:rPr>
            <w:noProof/>
            <w:webHidden/>
          </w:rPr>
          <w:fldChar w:fldCharType="separate"/>
        </w:r>
        <w:r w:rsidR="008D1281">
          <w:rPr>
            <w:noProof/>
            <w:webHidden/>
          </w:rPr>
          <w:t>3</w:t>
        </w:r>
        <w:r w:rsidR="00176EC3">
          <w:rPr>
            <w:noProof/>
            <w:webHidden/>
          </w:rPr>
          <w:fldChar w:fldCharType="end"/>
        </w:r>
      </w:hyperlink>
    </w:p>
    <w:p w14:paraId="22B08683" w14:textId="398837F8" w:rsidR="00176EC3" w:rsidRDefault="00176EC3">
      <w:pPr>
        <w:pStyle w:val="TOC1"/>
        <w:rPr>
          <w:rFonts w:asciiTheme="minorHAnsi" w:eastAsiaTheme="minorEastAsia" w:hAnsiTheme="minorHAnsi"/>
          <w:noProof/>
          <w:lang w:eastAsia="en-GB"/>
        </w:rPr>
      </w:pPr>
      <w:hyperlink w:anchor="_Toc162434108" w:history="1">
        <w:r w:rsidRPr="00E27512">
          <w:rPr>
            <w:rStyle w:val="Hyperlink"/>
            <w:rFonts w:cs="Arial"/>
            <w:noProof/>
          </w:rPr>
          <w:t>2.0 Purpose</w:t>
        </w:r>
        <w:r>
          <w:rPr>
            <w:noProof/>
            <w:webHidden/>
          </w:rPr>
          <w:tab/>
        </w:r>
        <w:r>
          <w:rPr>
            <w:noProof/>
            <w:webHidden/>
          </w:rPr>
          <w:fldChar w:fldCharType="begin"/>
        </w:r>
        <w:r>
          <w:rPr>
            <w:noProof/>
            <w:webHidden/>
          </w:rPr>
          <w:instrText xml:space="preserve"> PAGEREF _Toc162434108 \h </w:instrText>
        </w:r>
        <w:r>
          <w:rPr>
            <w:noProof/>
            <w:webHidden/>
          </w:rPr>
        </w:r>
        <w:r>
          <w:rPr>
            <w:noProof/>
            <w:webHidden/>
          </w:rPr>
          <w:fldChar w:fldCharType="separate"/>
        </w:r>
        <w:r w:rsidR="008D1281">
          <w:rPr>
            <w:noProof/>
            <w:webHidden/>
          </w:rPr>
          <w:t>3</w:t>
        </w:r>
        <w:r>
          <w:rPr>
            <w:noProof/>
            <w:webHidden/>
          </w:rPr>
          <w:fldChar w:fldCharType="end"/>
        </w:r>
      </w:hyperlink>
    </w:p>
    <w:p w14:paraId="6925144C" w14:textId="675391C8" w:rsidR="00176EC3" w:rsidRDefault="00176EC3">
      <w:pPr>
        <w:pStyle w:val="TOC1"/>
        <w:rPr>
          <w:rFonts w:asciiTheme="minorHAnsi" w:eastAsiaTheme="minorEastAsia" w:hAnsiTheme="minorHAnsi"/>
          <w:noProof/>
          <w:lang w:eastAsia="en-GB"/>
        </w:rPr>
      </w:pPr>
      <w:hyperlink w:anchor="_Toc162434109" w:history="1">
        <w:r w:rsidRPr="00E27512">
          <w:rPr>
            <w:rStyle w:val="Hyperlink"/>
            <w:rFonts w:cs="Arial"/>
            <w:noProof/>
          </w:rPr>
          <w:t>3.0 Roles and Responsibilities</w:t>
        </w:r>
        <w:r>
          <w:rPr>
            <w:noProof/>
            <w:webHidden/>
          </w:rPr>
          <w:tab/>
        </w:r>
        <w:r>
          <w:rPr>
            <w:noProof/>
            <w:webHidden/>
          </w:rPr>
          <w:fldChar w:fldCharType="begin"/>
        </w:r>
        <w:r>
          <w:rPr>
            <w:noProof/>
            <w:webHidden/>
          </w:rPr>
          <w:instrText xml:space="preserve"> PAGEREF _Toc162434109 \h </w:instrText>
        </w:r>
        <w:r>
          <w:rPr>
            <w:noProof/>
            <w:webHidden/>
          </w:rPr>
        </w:r>
        <w:r>
          <w:rPr>
            <w:noProof/>
            <w:webHidden/>
          </w:rPr>
          <w:fldChar w:fldCharType="separate"/>
        </w:r>
        <w:r w:rsidR="008D1281">
          <w:rPr>
            <w:noProof/>
            <w:webHidden/>
          </w:rPr>
          <w:t>3</w:t>
        </w:r>
        <w:r>
          <w:rPr>
            <w:noProof/>
            <w:webHidden/>
          </w:rPr>
          <w:fldChar w:fldCharType="end"/>
        </w:r>
      </w:hyperlink>
    </w:p>
    <w:p w14:paraId="4E88971A" w14:textId="5A054F2A" w:rsidR="00176EC3" w:rsidRDefault="00176EC3">
      <w:pPr>
        <w:pStyle w:val="TOC1"/>
        <w:rPr>
          <w:rFonts w:asciiTheme="minorHAnsi" w:eastAsiaTheme="minorEastAsia" w:hAnsiTheme="minorHAnsi"/>
          <w:noProof/>
          <w:lang w:eastAsia="en-GB"/>
        </w:rPr>
      </w:pPr>
      <w:hyperlink w:anchor="_Toc162434110" w:history="1">
        <w:r w:rsidRPr="00E27512">
          <w:rPr>
            <w:rStyle w:val="Hyperlink"/>
            <w:rFonts w:cs="Arial"/>
            <w:noProof/>
          </w:rPr>
          <w:t>4.0 Process and procedure</w:t>
        </w:r>
        <w:r>
          <w:rPr>
            <w:noProof/>
            <w:webHidden/>
          </w:rPr>
          <w:tab/>
        </w:r>
        <w:r>
          <w:rPr>
            <w:noProof/>
            <w:webHidden/>
          </w:rPr>
          <w:fldChar w:fldCharType="begin"/>
        </w:r>
        <w:r>
          <w:rPr>
            <w:noProof/>
            <w:webHidden/>
          </w:rPr>
          <w:instrText xml:space="preserve"> PAGEREF _Toc162434110 \h </w:instrText>
        </w:r>
        <w:r>
          <w:rPr>
            <w:noProof/>
            <w:webHidden/>
          </w:rPr>
        </w:r>
        <w:r>
          <w:rPr>
            <w:noProof/>
            <w:webHidden/>
          </w:rPr>
          <w:fldChar w:fldCharType="separate"/>
        </w:r>
        <w:r w:rsidR="008D1281">
          <w:rPr>
            <w:noProof/>
            <w:webHidden/>
          </w:rPr>
          <w:t>3</w:t>
        </w:r>
        <w:r>
          <w:rPr>
            <w:noProof/>
            <w:webHidden/>
          </w:rPr>
          <w:fldChar w:fldCharType="end"/>
        </w:r>
      </w:hyperlink>
    </w:p>
    <w:p w14:paraId="6919A512" w14:textId="0A07AB28" w:rsidR="00176EC3" w:rsidRDefault="00176EC3">
      <w:pPr>
        <w:pStyle w:val="TOC1"/>
        <w:rPr>
          <w:rFonts w:asciiTheme="minorHAnsi" w:eastAsiaTheme="minorEastAsia" w:hAnsiTheme="minorHAnsi"/>
          <w:noProof/>
          <w:lang w:eastAsia="en-GB"/>
        </w:rPr>
      </w:pPr>
      <w:hyperlink w:anchor="_Toc162434111" w:history="1">
        <w:r w:rsidRPr="00E27512">
          <w:rPr>
            <w:rStyle w:val="Hyperlink"/>
            <w:rFonts w:cs="Arial"/>
            <w:noProof/>
          </w:rPr>
          <w:t>5.0 Implementation</w:t>
        </w:r>
        <w:r>
          <w:rPr>
            <w:noProof/>
            <w:webHidden/>
          </w:rPr>
          <w:tab/>
        </w:r>
        <w:r>
          <w:rPr>
            <w:noProof/>
            <w:webHidden/>
          </w:rPr>
          <w:fldChar w:fldCharType="begin"/>
        </w:r>
        <w:r>
          <w:rPr>
            <w:noProof/>
            <w:webHidden/>
          </w:rPr>
          <w:instrText xml:space="preserve"> PAGEREF _Toc162434111 \h </w:instrText>
        </w:r>
        <w:r>
          <w:rPr>
            <w:noProof/>
            <w:webHidden/>
          </w:rPr>
        </w:r>
        <w:r>
          <w:rPr>
            <w:noProof/>
            <w:webHidden/>
          </w:rPr>
          <w:fldChar w:fldCharType="separate"/>
        </w:r>
        <w:r w:rsidR="008D1281">
          <w:rPr>
            <w:noProof/>
            <w:webHidden/>
          </w:rPr>
          <w:t>5</w:t>
        </w:r>
        <w:r>
          <w:rPr>
            <w:noProof/>
            <w:webHidden/>
          </w:rPr>
          <w:fldChar w:fldCharType="end"/>
        </w:r>
      </w:hyperlink>
    </w:p>
    <w:p w14:paraId="17DEA192" w14:textId="443D3E93" w:rsidR="00176EC3" w:rsidRDefault="00176EC3">
      <w:pPr>
        <w:pStyle w:val="TOC1"/>
        <w:rPr>
          <w:rFonts w:asciiTheme="minorHAnsi" w:eastAsiaTheme="minorEastAsia" w:hAnsiTheme="minorHAnsi"/>
          <w:noProof/>
          <w:lang w:eastAsia="en-GB"/>
        </w:rPr>
      </w:pPr>
      <w:hyperlink w:anchor="_Toc162434112" w:history="1">
        <w:r w:rsidRPr="00E27512">
          <w:rPr>
            <w:rStyle w:val="Hyperlink"/>
            <w:rFonts w:cs="Arial"/>
            <w:noProof/>
          </w:rPr>
          <w:t>6.0 Training and Support</w:t>
        </w:r>
        <w:r>
          <w:rPr>
            <w:noProof/>
            <w:webHidden/>
          </w:rPr>
          <w:tab/>
        </w:r>
        <w:r>
          <w:rPr>
            <w:noProof/>
            <w:webHidden/>
          </w:rPr>
          <w:fldChar w:fldCharType="begin"/>
        </w:r>
        <w:r>
          <w:rPr>
            <w:noProof/>
            <w:webHidden/>
          </w:rPr>
          <w:instrText xml:space="preserve"> PAGEREF _Toc162434112 \h </w:instrText>
        </w:r>
        <w:r>
          <w:rPr>
            <w:noProof/>
            <w:webHidden/>
          </w:rPr>
        </w:r>
        <w:r>
          <w:rPr>
            <w:noProof/>
            <w:webHidden/>
          </w:rPr>
          <w:fldChar w:fldCharType="separate"/>
        </w:r>
        <w:r w:rsidR="008D1281">
          <w:rPr>
            <w:noProof/>
            <w:webHidden/>
          </w:rPr>
          <w:t>5</w:t>
        </w:r>
        <w:r>
          <w:rPr>
            <w:noProof/>
            <w:webHidden/>
          </w:rPr>
          <w:fldChar w:fldCharType="end"/>
        </w:r>
      </w:hyperlink>
    </w:p>
    <w:p w14:paraId="52E92572" w14:textId="0A509EA2" w:rsidR="00176EC3" w:rsidRDefault="00176EC3">
      <w:pPr>
        <w:pStyle w:val="TOC1"/>
        <w:rPr>
          <w:rFonts w:asciiTheme="minorHAnsi" w:eastAsiaTheme="minorEastAsia" w:hAnsiTheme="minorHAnsi"/>
          <w:noProof/>
          <w:lang w:eastAsia="en-GB"/>
        </w:rPr>
      </w:pPr>
      <w:hyperlink w:anchor="_Toc162434113" w:history="1">
        <w:r w:rsidRPr="00E27512">
          <w:rPr>
            <w:rStyle w:val="Hyperlink"/>
            <w:rFonts w:cs="Arial"/>
            <w:noProof/>
          </w:rPr>
          <w:t>7.0 Review</w:t>
        </w:r>
        <w:r>
          <w:rPr>
            <w:noProof/>
            <w:webHidden/>
          </w:rPr>
          <w:tab/>
        </w:r>
        <w:r>
          <w:rPr>
            <w:noProof/>
            <w:webHidden/>
          </w:rPr>
          <w:fldChar w:fldCharType="begin"/>
        </w:r>
        <w:r>
          <w:rPr>
            <w:noProof/>
            <w:webHidden/>
          </w:rPr>
          <w:instrText xml:space="preserve"> PAGEREF _Toc162434113 \h </w:instrText>
        </w:r>
        <w:r>
          <w:rPr>
            <w:noProof/>
            <w:webHidden/>
          </w:rPr>
        </w:r>
        <w:r>
          <w:rPr>
            <w:noProof/>
            <w:webHidden/>
          </w:rPr>
          <w:fldChar w:fldCharType="separate"/>
        </w:r>
        <w:r w:rsidR="008D1281">
          <w:rPr>
            <w:noProof/>
            <w:webHidden/>
          </w:rPr>
          <w:t>5</w:t>
        </w:r>
        <w:r>
          <w:rPr>
            <w:noProof/>
            <w:webHidden/>
          </w:rPr>
          <w:fldChar w:fldCharType="end"/>
        </w:r>
      </w:hyperlink>
    </w:p>
    <w:p w14:paraId="554E6439" w14:textId="35DDDA4F" w:rsidR="00176EC3" w:rsidRDefault="00176EC3">
      <w:pPr>
        <w:pStyle w:val="TOC1"/>
        <w:rPr>
          <w:rFonts w:asciiTheme="minorHAnsi" w:eastAsiaTheme="minorEastAsia" w:hAnsiTheme="minorHAnsi"/>
          <w:noProof/>
          <w:lang w:eastAsia="en-GB"/>
        </w:rPr>
      </w:pPr>
      <w:hyperlink w:anchor="_Toc162434114" w:history="1">
        <w:r w:rsidRPr="00E27512">
          <w:rPr>
            <w:rStyle w:val="Hyperlink"/>
            <w:rFonts w:cs="Arial"/>
            <w:noProof/>
          </w:rPr>
          <w:t>8.0 Monitoring and Compliance</w:t>
        </w:r>
        <w:r>
          <w:rPr>
            <w:noProof/>
            <w:webHidden/>
          </w:rPr>
          <w:tab/>
        </w:r>
        <w:r>
          <w:rPr>
            <w:noProof/>
            <w:webHidden/>
          </w:rPr>
          <w:fldChar w:fldCharType="begin"/>
        </w:r>
        <w:r>
          <w:rPr>
            <w:noProof/>
            <w:webHidden/>
          </w:rPr>
          <w:instrText xml:space="preserve"> PAGEREF _Toc162434114 \h </w:instrText>
        </w:r>
        <w:r>
          <w:rPr>
            <w:noProof/>
            <w:webHidden/>
          </w:rPr>
        </w:r>
        <w:r>
          <w:rPr>
            <w:noProof/>
            <w:webHidden/>
          </w:rPr>
          <w:fldChar w:fldCharType="separate"/>
        </w:r>
        <w:r w:rsidR="008D1281">
          <w:rPr>
            <w:noProof/>
            <w:webHidden/>
          </w:rPr>
          <w:t>5</w:t>
        </w:r>
        <w:r>
          <w:rPr>
            <w:noProof/>
            <w:webHidden/>
          </w:rPr>
          <w:fldChar w:fldCharType="end"/>
        </w:r>
      </w:hyperlink>
    </w:p>
    <w:p w14:paraId="3B67C86E" w14:textId="3151219B" w:rsidR="00176EC3" w:rsidRDefault="00176EC3">
      <w:pPr>
        <w:pStyle w:val="TOC1"/>
        <w:rPr>
          <w:rFonts w:asciiTheme="minorHAnsi" w:eastAsiaTheme="minorEastAsia" w:hAnsiTheme="minorHAnsi"/>
          <w:noProof/>
          <w:lang w:eastAsia="en-GB"/>
        </w:rPr>
      </w:pPr>
      <w:hyperlink w:anchor="_Toc162434115" w:history="1">
        <w:r w:rsidRPr="00E27512">
          <w:rPr>
            <w:rStyle w:val="Hyperlink"/>
            <w:rFonts w:cs="Arial"/>
            <w:noProof/>
          </w:rPr>
          <w:t>9.0 Version Control</w:t>
        </w:r>
        <w:r>
          <w:rPr>
            <w:noProof/>
            <w:webHidden/>
          </w:rPr>
          <w:tab/>
        </w:r>
        <w:r>
          <w:rPr>
            <w:noProof/>
            <w:webHidden/>
          </w:rPr>
          <w:fldChar w:fldCharType="begin"/>
        </w:r>
        <w:r>
          <w:rPr>
            <w:noProof/>
            <w:webHidden/>
          </w:rPr>
          <w:instrText xml:space="preserve"> PAGEREF _Toc162434115 \h </w:instrText>
        </w:r>
        <w:r>
          <w:rPr>
            <w:noProof/>
            <w:webHidden/>
          </w:rPr>
        </w:r>
        <w:r>
          <w:rPr>
            <w:noProof/>
            <w:webHidden/>
          </w:rPr>
          <w:fldChar w:fldCharType="separate"/>
        </w:r>
        <w:r w:rsidR="008D1281">
          <w:rPr>
            <w:noProof/>
            <w:webHidden/>
          </w:rPr>
          <w:t>5</w:t>
        </w:r>
        <w:r>
          <w:rPr>
            <w:noProof/>
            <w:webHidden/>
          </w:rPr>
          <w:fldChar w:fldCharType="end"/>
        </w:r>
      </w:hyperlink>
    </w:p>
    <w:p w14:paraId="1781091E" w14:textId="3DE20E44" w:rsidR="00176EC3" w:rsidRDefault="00176EC3">
      <w:pPr>
        <w:pStyle w:val="TOC1"/>
        <w:rPr>
          <w:noProof/>
        </w:rPr>
      </w:pPr>
      <w:hyperlink w:anchor="_Toc162434116" w:history="1">
        <w:r w:rsidRPr="00E27512">
          <w:rPr>
            <w:rStyle w:val="Hyperlink"/>
            <w:rFonts w:cs="Arial"/>
            <w:noProof/>
          </w:rPr>
          <w:t>10.0 References</w:t>
        </w:r>
        <w:r>
          <w:rPr>
            <w:noProof/>
            <w:webHidden/>
          </w:rPr>
          <w:tab/>
        </w:r>
        <w:r>
          <w:rPr>
            <w:noProof/>
            <w:webHidden/>
          </w:rPr>
          <w:fldChar w:fldCharType="begin"/>
        </w:r>
        <w:r>
          <w:rPr>
            <w:noProof/>
            <w:webHidden/>
          </w:rPr>
          <w:instrText xml:space="preserve"> PAGEREF _Toc162434116 \h </w:instrText>
        </w:r>
        <w:r>
          <w:rPr>
            <w:noProof/>
            <w:webHidden/>
          </w:rPr>
        </w:r>
        <w:r>
          <w:rPr>
            <w:noProof/>
            <w:webHidden/>
          </w:rPr>
          <w:fldChar w:fldCharType="separate"/>
        </w:r>
        <w:r w:rsidR="008D1281">
          <w:rPr>
            <w:noProof/>
            <w:webHidden/>
          </w:rPr>
          <w:t>6</w:t>
        </w:r>
        <w:r>
          <w:rPr>
            <w:noProof/>
            <w:webHidden/>
          </w:rPr>
          <w:fldChar w:fldCharType="end"/>
        </w:r>
      </w:hyperlink>
    </w:p>
    <w:p w14:paraId="71F347AF" w14:textId="4803865F" w:rsidR="00327342" w:rsidRPr="00327342" w:rsidRDefault="00327342" w:rsidP="00DB2545">
      <w:pPr>
        <w:pStyle w:val="TOC1"/>
        <w:rPr>
          <w:noProof/>
        </w:rPr>
      </w:pPr>
      <w:hyperlink w:anchor="_Toc162434116" w:history="1">
        <w:r w:rsidRPr="00E27512">
          <w:rPr>
            <w:rStyle w:val="Hyperlink"/>
            <w:rFonts w:cs="Arial"/>
            <w:noProof/>
          </w:rPr>
          <w:t>1</w:t>
        </w:r>
        <w:r>
          <w:rPr>
            <w:rStyle w:val="Hyperlink"/>
            <w:rFonts w:cs="Arial"/>
            <w:noProof/>
          </w:rPr>
          <w:t>1</w:t>
        </w:r>
        <w:r w:rsidRPr="00E27512">
          <w:rPr>
            <w:rStyle w:val="Hyperlink"/>
            <w:rFonts w:cs="Arial"/>
            <w:noProof/>
          </w:rPr>
          <w:t xml:space="preserve">.0 </w:t>
        </w:r>
        <w:r>
          <w:rPr>
            <w:rStyle w:val="Hyperlink"/>
            <w:rFonts w:cs="Arial"/>
            <w:noProof/>
          </w:rPr>
          <w:t>Appendices</w:t>
        </w:r>
        <w:r>
          <w:rPr>
            <w:noProof/>
            <w:webHidden/>
          </w:rPr>
          <w:tab/>
        </w:r>
        <w:r w:rsidR="00DB2545">
          <w:rPr>
            <w:noProof/>
            <w:webHidden/>
          </w:rPr>
          <w:t>7</w:t>
        </w:r>
      </w:hyperlink>
    </w:p>
    <w:p w14:paraId="4D4FBD6F" w14:textId="4C477F9E" w:rsidR="00480F04" w:rsidRDefault="00167758" w:rsidP="0099724D">
      <w:pPr>
        <w:pStyle w:val="BodyText"/>
        <w:rPr>
          <w:rFonts w:ascii="Arial" w:hAnsi="Arial" w:cs="Arial"/>
          <w:sz w:val="22"/>
          <w:szCs w:val="22"/>
        </w:rPr>
      </w:pPr>
      <w:r w:rsidRPr="00167758">
        <w:rPr>
          <w:rFonts w:ascii="Arial" w:eastAsiaTheme="minorHAnsi" w:hAnsi="Arial" w:cs="Arial"/>
          <w:b/>
          <w:sz w:val="24"/>
          <w:szCs w:val="24"/>
        </w:rPr>
        <w:fldChar w:fldCharType="end"/>
      </w:r>
    </w:p>
    <w:p w14:paraId="6BD99C78" w14:textId="2BBFF60C" w:rsidR="00480F04" w:rsidRDefault="00480F04" w:rsidP="00934ECE">
      <w:pPr>
        <w:pStyle w:val="BodyText"/>
        <w:rPr>
          <w:rFonts w:ascii="Arial" w:hAnsi="Arial" w:cs="Arial"/>
          <w:sz w:val="22"/>
          <w:szCs w:val="22"/>
        </w:rPr>
      </w:pPr>
    </w:p>
    <w:p w14:paraId="7E4EEF5D" w14:textId="3541CE27" w:rsidR="001F6387" w:rsidRDefault="001F6387" w:rsidP="00934ECE">
      <w:pPr>
        <w:pStyle w:val="BodyText"/>
        <w:rPr>
          <w:rFonts w:ascii="Arial" w:hAnsi="Arial" w:cs="Arial"/>
          <w:sz w:val="22"/>
          <w:szCs w:val="22"/>
        </w:rPr>
      </w:pPr>
    </w:p>
    <w:p w14:paraId="388E8250" w14:textId="4E2A103A" w:rsidR="001F6387" w:rsidRDefault="001F6387" w:rsidP="00934ECE">
      <w:pPr>
        <w:pStyle w:val="BodyText"/>
        <w:rPr>
          <w:rFonts w:ascii="Arial" w:hAnsi="Arial" w:cs="Arial"/>
          <w:sz w:val="22"/>
          <w:szCs w:val="22"/>
        </w:rPr>
      </w:pPr>
    </w:p>
    <w:p w14:paraId="3EBD60C1" w14:textId="0235A43C" w:rsidR="001F6387" w:rsidRDefault="001F6387" w:rsidP="00934ECE">
      <w:pPr>
        <w:pStyle w:val="BodyText"/>
        <w:rPr>
          <w:rFonts w:ascii="Arial" w:hAnsi="Arial" w:cs="Arial"/>
          <w:sz w:val="22"/>
          <w:szCs w:val="22"/>
        </w:rPr>
      </w:pPr>
    </w:p>
    <w:p w14:paraId="5EEA3649" w14:textId="5A3179F8" w:rsidR="001F6387" w:rsidRDefault="001F6387" w:rsidP="00934ECE">
      <w:pPr>
        <w:pStyle w:val="BodyText"/>
        <w:rPr>
          <w:rFonts w:ascii="Arial" w:hAnsi="Arial" w:cs="Arial"/>
          <w:sz w:val="22"/>
          <w:szCs w:val="22"/>
        </w:rPr>
      </w:pPr>
    </w:p>
    <w:p w14:paraId="3720FBB5" w14:textId="076515B7" w:rsidR="001F6387" w:rsidRDefault="001F6387" w:rsidP="00934ECE">
      <w:pPr>
        <w:pStyle w:val="BodyText"/>
        <w:rPr>
          <w:rFonts w:ascii="Arial" w:hAnsi="Arial" w:cs="Arial"/>
          <w:sz w:val="22"/>
          <w:szCs w:val="22"/>
        </w:rPr>
      </w:pPr>
    </w:p>
    <w:p w14:paraId="4BFEC17B" w14:textId="075167C6" w:rsidR="001F6387" w:rsidRDefault="001F6387" w:rsidP="00934ECE">
      <w:pPr>
        <w:pStyle w:val="BodyText"/>
        <w:rPr>
          <w:rFonts w:ascii="Arial" w:hAnsi="Arial" w:cs="Arial"/>
          <w:sz w:val="22"/>
          <w:szCs w:val="22"/>
        </w:rPr>
      </w:pPr>
    </w:p>
    <w:p w14:paraId="5906D378" w14:textId="75EB99CD" w:rsidR="001F6387" w:rsidRDefault="001F6387" w:rsidP="00934ECE">
      <w:pPr>
        <w:pStyle w:val="BodyText"/>
        <w:rPr>
          <w:rFonts w:ascii="Arial" w:hAnsi="Arial" w:cs="Arial"/>
          <w:sz w:val="22"/>
          <w:szCs w:val="22"/>
        </w:rPr>
      </w:pPr>
    </w:p>
    <w:p w14:paraId="6A784D4C" w14:textId="243A5851" w:rsidR="001F6387" w:rsidRDefault="001F6387" w:rsidP="00934ECE">
      <w:pPr>
        <w:pStyle w:val="BodyText"/>
        <w:rPr>
          <w:rFonts w:ascii="Arial" w:hAnsi="Arial" w:cs="Arial"/>
          <w:sz w:val="22"/>
          <w:szCs w:val="22"/>
        </w:rPr>
      </w:pPr>
    </w:p>
    <w:p w14:paraId="6D5AF0FE" w14:textId="54DC2ABF" w:rsidR="001F6387" w:rsidRDefault="001F6387" w:rsidP="00934ECE">
      <w:pPr>
        <w:pStyle w:val="BodyText"/>
        <w:rPr>
          <w:rFonts w:ascii="Arial" w:hAnsi="Arial" w:cs="Arial"/>
          <w:sz w:val="22"/>
          <w:szCs w:val="22"/>
        </w:rPr>
      </w:pPr>
    </w:p>
    <w:p w14:paraId="1D60BF93" w14:textId="23A22A3E" w:rsidR="001F6387" w:rsidRDefault="001F6387" w:rsidP="00934ECE">
      <w:pPr>
        <w:pStyle w:val="BodyText"/>
        <w:rPr>
          <w:rFonts w:ascii="Arial" w:hAnsi="Arial" w:cs="Arial"/>
          <w:sz w:val="22"/>
          <w:szCs w:val="22"/>
        </w:rPr>
      </w:pPr>
    </w:p>
    <w:p w14:paraId="1F3B5D13" w14:textId="436E5F7E" w:rsidR="001F6387" w:rsidRDefault="001F6387" w:rsidP="00934ECE">
      <w:pPr>
        <w:pStyle w:val="BodyText"/>
        <w:rPr>
          <w:rFonts w:ascii="Arial" w:hAnsi="Arial" w:cs="Arial"/>
          <w:sz w:val="22"/>
          <w:szCs w:val="22"/>
        </w:rPr>
      </w:pPr>
    </w:p>
    <w:p w14:paraId="7C524A73" w14:textId="7BFF0A45" w:rsidR="001F6387" w:rsidRDefault="001F6387" w:rsidP="00934ECE">
      <w:pPr>
        <w:pStyle w:val="BodyText"/>
        <w:rPr>
          <w:rFonts w:ascii="Arial" w:hAnsi="Arial" w:cs="Arial"/>
          <w:sz w:val="22"/>
          <w:szCs w:val="22"/>
        </w:rPr>
      </w:pPr>
    </w:p>
    <w:p w14:paraId="0239F9DF" w14:textId="05339CC8" w:rsidR="001F6387" w:rsidRDefault="001F6387" w:rsidP="00934ECE">
      <w:pPr>
        <w:pStyle w:val="BodyText"/>
        <w:rPr>
          <w:rFonts w:ascii="Arial" w:hAnsi="Arial" w:cs="Arial"/>
          <w:sz w:val="22"/>
          <w:szCs w:val="22"/>
        </w:rPr>
      </w:pPr>
    </w:p>
    <w:p w14:paraId="2812640D" w14:textId="64950474" w:rsidR="001F6387" w:rsidRDefault="001F6387" w:rsidP="00934ECE">
      <w:pPr>
        <w:pStyle w:val="BodyText"/>
        <w:rPr>
          <w:rFonts w:ascii="Arial" w:hAnsi="Arial" w:cs="Arial"/>
          <w:sz w:val="22"/>
          <w:szCs w:val="22"/>
        </w:rPr>
      </w:pPr>
    </w:p>
    <w:p w14:paraId="43D8BA82" w14:textId="6C77DFA5" w:rsidR="001F6387" w:rsidRDefault="001F6387" w:rsidP="00934ECE">
      <w:pPr>
        <w:pStyle w:val="BodyText"/>
        <w:rPr>
          <w:rFonts w:ascii="Arial" w:hAnsi="Arial" w:cs="Arial"/>
          <w:sz w:val="22"/>
          <w:szCs w:val="22"/>
        </w:rPr>
      </w:pPr>
    </w:p>
    <w:p w14:paraId="4DCBB5A6" w14:textId="1B049320" w:rsidR="001F6387" w:rsidRDefault="001F6387" w:rsidP="00934ECE">
      <w:pPr>
        <w:pStyle w:val="BodyText"/>
        <w:rPr>
          <w:rFonts w:ascii="Arial" w:hAnsi="Arial" w:cs="Arial"/>
          <w:sz w:val="22"/>
          <w:szCs w:val="22"/>
        </w:rPr>
      </w:pPr>
    </w:p>
    <w:p w14:paraId="198CE2BB" w14:textId="4CE2EAF0" w:rsidR="001F6387" w:rsidRDefault="001F6387" w:rsidP="00934ECE">
      <w:pPr>
        <w:pStyle w:val="BodyText"/>
        <w:rPr>
          <w:rFonts w:ascii="Arial" w:hAnsi="Arial" w:cs="Arial"/>
          <w:sz w:val="22"/>
          <w:szCs w:val="22"/>
        </w:rPr>
      </w:pPr>
    </w:p>
    <w:p w14:paraId="385BCC35" w14:textId="34B5F0FC" w:rsidR="001F6387" w:rsidRDefault="001F6387" w:rsidP="00934ECE">
      <w:pPr>
        <w:pStyle w:val="BodyText"/>
        <w:rPr>
          <w:rFonts w:ascii="Arial" w:hAnsi="Arial" w:cs="Arial"/>
          <w:sz w:val="22"/>
          <w:szCs w:val="22"/>
        </w:rPr>
      </w:pPr>
    </w:p>
    <w:p w14:paraId="42EAC452" w14:textId="437A5049" w:rsidR="001F6387" w:rsidRDefault="001F6387" w:rsidP="00934ECE">
      <w:pPr>
        <w:pStyle w:val="BodyText"/>
        <w:rPr>
          <w:rFonts w:ascii="Arial" w:hAnsi="Arial" w:cs="Arial"/>
          <w:sz w:val="22"/>
          <w:szCs w:val="22"/>
        </w:rPr>
      </w:pPr>
    </w:p>
    <w:p w14:paraId="4666D9D6" w14:textId="72BFADFF" w:rsidR="001F6387" w:rsidRDefault="001F6387" w:rsidP="00934ECE">
      <w:pPr>
        <w:pStyle w:val="BodyText"/>
        <w:rPr>
          <w:rFonts w:ascii="Arial" w:hAnsi="Arial" w:cs="Arial"/>
          <w:sz w:val="22"/>
          <w:szCs w:val="22"/>
        </w:rPr>
      </w:pPr>
    </w:p>
    <w:p w14:paraId="3E8305E0" w14:textId="43852E21" w:rsidR="001F6387" w:rsidRDefault="001F6387" w:rsidP="00934ECE">
      <w:pPr>
        <w:pStyle w:val="BodyText"/>
        <w:rPr>
          <w:rFonts w:ascii="Arial" w:hAnsi="Arial" w:cs="Arial"/>
          <w:sz w:val="22"/>
          <w:szCs w:val="22"/>
        </w:rPr>
      </w:pPr>
    </w:p>
    <w:p w14:paraId="674773F7" w14:textId="3B38AB9D" w:rsidR="001F6387" w:rsidRDefault="001F6387" w:rsidP="00934ECE">
      <w:pPr>
        <w:pStyle w:val="BodyText"/>
        <w:rPr>
          <w:rFonts w:ascii="Arial" w:hAnsi="Arial" w:cs="Arial"/>
          <w:sz w:val="22"/>
          <w:szCs w:val="22"/>
        </w:rPr>
      </w:pPr>
    </w:p>
    <w:p w14:paraId="081C7A8F" w14:textId="77777777" w:rsidR="001F6387" w:rsidRDefault="001F6387" w:rsidP="00934ECE">
      <w:pPr>
        <w:pStyle w:val="BodyText"/>
        <w:rPr>
          <w:rFonts w:ascii="Arial" w:hAnsi="Arial" w:cs="Arial"/>
          <w:sz w:val="22"/>
          <w:szCs w:val="22"/>
        </w:rPr>
      </w:pPr>
    </w:p>
    <w:p w14:paraId="45C210CB" w14:textId="410B1ECD" w:rsidR="00480F04" w:rsidRDefault="00480F04" w:rsidP="00934ECE">
      <w:pPr>
        <w:pStyle w:val="BodyText"/>
        <w:rPr>
          <w:rFonts w:ascii="Arial" w:hAnsi="Arial" w:cs="Arial"/>
          <w:sz w:val="22"/>
          <w:szCs w:val="22"/>
        </w:rPr>
      </w:pPr>
    </w:p>
    <w:p w14:paraId="62A97D41" w14:textId="2FAFD019" w:rsidR="00480F04" w:rsidRDefault="00480F04" w:rsidP="00934ECE">
      <w:pPr>
        <w:pStyle w:val="BodyText"/>
        <w:rPr>
          <w:rFonts w:ascii="Arial" w:hAnsi="Arial" w:cs="Arial"/>
          <w:sz w:val="22"/>
          <w:szCs w:val="22"/>
        </w:rPr>
      </w:pPr>
    </w:p>
    <w:p w14:paraId="1899B11F" w14:textId="5B2CC38F" w:rsidR="0099724D" w:rsidRDefault="0099724D" w:rsidP="00934ECE">
      <w:pPr>
        <w:pStyle w:val="BodyText"/>
        <w:rPr>
          <w:rFonts w:ascii="Arial" w:hAnsi="Arial" w:cs="Arial"/>
          <w:sz w:val="22"/>
          <w:szCs w:val="22"/>
        </w:rPr>
      </w:pPr>
    </w:p>
    <w:p w14:paraId="4E9892CC" w14:textId="4E447A25" w:rsidR="00480F04" w:rsidRDefault="00480F04" w:rsidP="00934ECE">
      <w:pPr>
        <w:pStyle w:val="BodyText"/>
        <w:rPr>
          <w:rFonts w:ascii="Arial" w:hAnsi="Arial" w:cs="Arial"/>
          <w:sz w:val="22"/>
          <w:szCs w:val="22"/>
        </w:rPr>
      </w:pPr>
    </w:p>
    <w:p w14:paraId="340EB5B5" w14:textId="335DB98C" w:rsidR="00480F04" w:rsidRDefault="00480F04" w:rsidP="00934ECE">
      <w:pPr>
        <w:pStyle w:val="BodyText"/>
        <w:rPr>
          <w:rFonts w:ascii="Arial" w:hAnsi="Arial" w:cs="Arial"/>
          <w:sz w:val="22"/>
          <w:szCs w:val="22"/>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7"/>
        <w:gridCol w:w="8211"/>
      </w:tblGrid>
      <w:tr w:rsidR="00480F04" w:rsidRPr="00CC1E08" w14:paraId="4DE43DBB" w14:textId="77777777" w:rsidTr="0051248D">
        <w:tc>
          <w:tcPr>
            <w:tcW w:w="8908" w:type="dxa"/>
            <w:gridSpan w:val="2"/>
          </w:tcPr>
          <w:p w14:paraId="04BC7BC1" w14:textId="0A8E8CF1" w:rsidR="00480F04" w:rsidRPr="00CC1E08" w:rsidRDefault="00480F04" w:rsidP="005965CB">
            <w:pPr>
              <w:pStyle w:val="Heading1"/>
              <w:rPr>
                <w:rFonts w:cs="Arial"/>
                <w:sz w:val="24"/>
                <w:szCs w:val="24"/>
              </w:rPr>
            </w:pPr>
            <w:bookmarkStart w:id="0" w:name="_Toc40278327"/>
            <w:bookmarkStart w:id="1" w:name="_Toc162434107"/>
            <w:r>
              <w:rPr>
                <w:rFonts w:cs="Arial"/>
                <w:sz w:val="24"/>
                <w:szCs w:val="24"/>
              </w:rPr>
              <w:t>1</w:t>
            </w:r>
            <w:r w:rsidR="0099724D">
              <w:rPr>
                <w:rFonts w:cs="Arial"/>
                <w:sz w:val="24"/>
                <w:szCs w:val="24"/>
              </w:rPr>
              <w:t>.0</w:t>
            </w:r>
            <w:r>
              <w:rPr>
                <w:rFonts w:cs="Arial"/>
                <w:sz w:val="24"/>
                <w:szCs w:val="24"/>
              </w:rPr>
              <w:t xml:space="preserve"> </w:t>
            </w:r>
            <w:r w:rsidRPr="00CC1E08">
              <w:rPr>
                <w:rFonts w:cs="Arial"/>
                <w:sz w:val="24"/>
                <w:szCs w:val="24"/>
              </w:rPr>
              <w:t>Introduction</w:t>
            </w:r>
            <w:bookmarkEnd w:id="0"/>
            <w:bookmarkEnd w:id="1"/>
          </w:p>
        </w:tc>
      </w:tr>
      <w:tr w:rsidR="00480F04" w:rsidRPr="00CC1E08" w14:paraId="2D6B3EEE" w14:textId="77777777" w:rsidTr="0051248D">
        <w:tc>
          <w:tcPr>
            <w:tcW w:w="697" w:type="dxa"/>
          </w:tcPr>
          <w:p w14:paraId="482105A0" w14:textId="77777777" w:rsidR="00480F04" w:rsidRPr="00CC1E08" w:rsidRDefault="00480F04" w:rsidP="005965CB">
            <w:pPr>
              <w:ind w:left="0" w:firstLine="0"/>
              <w:rPr>
                <w:rFonts w:cs="Arial"/>
                <w:sz w:val="24"/>
                <w:szCs w:val="24"/>
              </w:rPr>
            </w:pPr>
            <w:r w:rsidRPr="00CC1E08">
              <w:rPr>
                <w:rFonts w:cs="Arial"/>
                <w:sz w:val="24"/>
                <w:szCs w:val="24"/>
              </w:rPr>
              <w:t>1.1</w:t>
            </w:r>
          </w:p>
        </w:tc>
        <w:tc>
          <w:tcPr>
            <w:tcW w:w="8211" w:type="dxa"/>
          </w:tcPr>
          <w:p w14:paraId="5BC250D2" w14:textId="1F4A5930" w:rsidR="00974E23" w:rsidRPr="002F5578" w:rsidRDefault="00974E23" w:rsidP="00974E23">
            <w:pPr>
              <w:pStyle w:val="NormalWeb"/>
              <w:rPr>
                <w:rFonts w:ascii="Arial" w:hAnsi="Arial" w:cs="Arial"/>
              </w:rPr>
            </w:pPr>
            <w:r w:rsidRPr="002F5578">
              <w:rPr>
                <w:rFonts w:ascii="Arial" w:hAnsi="Arial" w:cs="Arial"/>
              </w:rPr>
              <w:t xml:space="preserve">This Standard Operating Procedure (SOP) outlines the follow-up procedures to be undertaken after </w:t>
            </w:r>
            <w:r w:rsidR="002F5578">
              <w:rPr>
                <w:rFonts w:ascii="Arial" w:hAnsi="Arial" w:cs="Arial"/>
              </w:rPr>
              <w:t xml:space="preserve">did not attend (DNA) </w:t>
            </w:r>
            <w:r w:rsidRPr="002F5578">
              <w:rPr>
                <w:rFonts w:ascii="Arial" w:hAnsi="Arial" w:cs="Arial"/>
              </w:rPr>
              <w:t xml:space="preserve">telephone consultations in a General Practice setting using the </w:t>
            </w:r>
            <w:r w:rsidRPr="002F5578">
              <w:rPr>
                <w:rStyle w:val="Strong"/>
                <w:rFonts w:ascii="Arial" w:hAnsi="Arial" w:cs="Arial"/>
                <w:b w:val="0"/>
              </w:rPr>
              <w:t>SystmOne</w:t>
            </w:r>
            <w:r w:rsidRPr="002F5578">
              <w:rPr>
                <w:rFonts w:ascii="Arial" w:hAnsi="Arial" w:cs="Arial"/>
              </w:rPr>
              <w:t xml:space="preserve"> </w:t>
            </w:r>
            <w:r w:rsidR="002F5578">
              <w:rPr>
                <w:rFonts w:ascii="Arial" w:hAnsi="Arial" w:cs="Arial"/>
              </w:rPr>
              <w:t xml:space="preserve">or EMIS patient medical record </w:t>
            </w:r>
            <w:r w:rsidRPr="002F5578">
              <w:rPr>
                <w:rFonts w:ascii="Arial" w:hAnsi="Arial" w:cs="Arial"/>
              </w:rPr>
              <w:t>clinical system. Telephone consultations are a core component of modern primary care, offering patients accessible and efficient clinical support. However, ensuring consistent and safe follow-up remains essential for high-quality patient care.</w:t>
            </w:r>
          </w:p>
          <w:p w14:paraId="35E1AB09" w14:textId="4A46BA3C" w:rsidR="008D1281" w:rsidRPr="008D1281" w:rsidRDefault="008D1281" w:rsidP="00D25120">
            <w:pPr>
              <w:pStyle w:val="NormalWeb"/>
              <w:rPr>
                <w:rFonts w:ascii="Arial" w:hAnsi="Arial" w:cs="Arial"/>
              </w:rPr>
            </w:pPr>
          </w:p>
        </w:tc>
      </w:tr>
      <w:tr w:rsidR="00D25120" w:rsidRPr="00CC1E08" w14:paraId="3A7F7FFC" w14:textId="77777777" w:rsidTr="0051248D">
        <w:tc>
          <w:tcPr>
            <w:tcW w:w="697" w:type="dxa"/>
          </w:tcPr>
          <w:p w14:paraId="65898EB9" w14:textId="748C9AEF" w:rsidR="00D25120" w:rsidRPr="00CC1E08" w:rsidRDefault="00D25120" w:rsidP="005965CB">
            <w:pPr>
              <w:ind w:left="0" w:firstLine="0"/>
              <w:rPr>
                <w:rFonts w:cs="Arial"/>
                <w:sz w:val="24"/>
                <w:szCs w:val="24"/>
              </w:rPr>
            </w:pPr>
            <w:r>
              <w:rPr>
                <w:rFonts w:cs="Arial"/>
                <w:sz w:val="24"/>
                <w:szCs w:val="24"/>
              </w:rPr>
              <w:t>1.2</w:t>
            </w:r>
          </w:p>
        </w:tc>
        <w:tc>
          <w:tcPr>
            <w:tcW w:w="8211" w:type="dxa"/>
          </w:tcPr>
          <w:p w14:paraId="6C0EDD8A" w14:textId="77777777" w:rsidR="00D25120" w:rsidRDefault="00D25120" w:rsidP="00974E23">
            <w:pPr>
              <w:pStyle w:val="NormalWeb"/>
              <w:rPr>
                <w:rFonts w:ascii="Arial" w:hAnsi="Arial" w:cs="Arial"/>
              </w:rPr>
            </w:pPr>
            <w:r w:rsidRPr="002F5578">
              <w:rPr>
                <w:rFonts w:ascii="Arial" w:hAnsi="Arial" w:cs="Arial"/>
              </w:rPr>
              <w:t>This procedure applies to all clinical and administrative staff involved in patient care</w:t>
            </w:r>
            <w:r>
              <w:rPr>
                <w:rFonts w:ascii="Arial" w:hAnsi="Arial" w:cs="Arial"/>
              </w:rPr>
              <w:t xml:space="preserve"> within a general practice</w:t>
            </w:r>
            <w:r w:rsidRPr="002F5578">
              <w:rPr>
                <w:rFonts w:ascii="Arial" w:hAnsi="Arial" w:cs="Arial"/>
              </w:rPr>
              <w:t xml:space="preserve">. Following this SOP will help </w:t>
            </w:r>
            <w:r>
              <w:rPr>
                <w:rFonts w:ascii="Arial" w:hAnsi="Arial" w:cs="Arial"/>
              </w:rPr>
              <w:t>ensure timely follow-up, minimis</w:t>
            </w:r>
            <w:r w:rsidRPr="002F5578">
              <w:rPr>
                <w:rFonts w:ascii="Arial" w:hAnsi="Arial" w:cs="Arial"/>
              </w:rPr>
              <w:t xml:space="preserve">e the risk of errors or omissions, </w:t>
            </w:r>
            <w:r>
              <w:rPr>
                <w:rFonts w:ascii="Arial" w:hAnsi="Arial" w:cs="Arial"/>
              </w:rPr>
              <w:t xml:space="preserve">and </w:t>
            </w:r>
            <w:r w:rsidRPr="002F5578">
              <w:rPr>
                <w:rFonts w:ascii="Arial" w:hAnsi="Arial" w:cs="Arial"/>
              </w:rPr>
              <w:t>support continuity of care.</w:t>
            </w:r>
          </w:p>
          <w:p w14:paraId="69353D59" w14:textId="5120AEF2" w:rsidR="00D25120" w:rsidRPr="002F5578" w:rsidRDefault="00D25120" w:rsidP="00974E23">
            <w:pPr>
              <w:pStyle w:val="NormalWeb"/>
              <w:rPr>
                <w:rFonts w:ascii="Arial" w:hAnsi="Arial" w:cs="Arial"/>
              </w:rPr>
            </w:pPr>
          </w:p>
        </w:tc>
      </w:tr>
      <w:tr w:rsidR="00D25120" w:rsidRPr="00CC1E08" w14:paraId="51913446" w14:textId="77777777" w:rsidTr="0051248D">
        <w:tc>
          <w:tcPr>
            <w:tcW w:w="697" w:type="dxa"/>
          </w:tcPr>
          <w:p w14:paraId="3402A27E" w14:textId="75CE2694" w:rsidR="00D25120" w:rsidRPr="00CC1E08" w:rsidRDefault="00D25120" w:rsidP="005965CB">
            <w:pPr>
              <w:ind w:left="0" w:firstLine="0"/>
              <w:rPr>
                <w:rFonts w:cs="Arial"/>
                <w:sz w:val="24"/>
                <w:szCs w:val="24"/>
              </w:rPr>
            </w:pPr>
            <w:r>
              <w:rPr>
                <w:rFonts w:cs="Arial"/>
                <w:sz w:val="24"/>
                <w:szCs w:val="24"/>
              </w:rPr>
              <w:t>1.3</w:t>
            </w:r>
          </w:p>
        </w:tc>
        <w:tc>
          <w:tcPr>
            <w:tcW w:w="8211" w:type="dxa"/>
          </w:tcPr>
          <w:p w14:paraId="37890DC2" w14:textId="77777777" w:rsidR="00D25120" w:rsidRDefault="00D25120" w:rsidP="00D25120">
            <w:pPr>
              <w:pStyle w:val="NormalWeb"/>
              <w:rPr>
                <w:rFonts w:ascii="Arial" w:hAnsi="Arial" w:cs="Arial"/>
              </w:rPr>
            </w:pPr>
            <w:r w:rsidRPr="002F5578">
              <w:rPr>
                <w:rFonts w:ascii="Arial" w:hAnsi="Arial" w:cs="Arial"/>
              </w:rPr>
              <w:t xml:space="preserve">By embedding </w:t>
            </w:r>
            <w:r>
              <w:rPr>
                <w:rFonts w:ascii="Arial" w:hAnsi="Arial" w:cs="Arial"/>
              </w:rPr>
              <w:t>these procedures</w:t>
            </w:r>
            <w:r w:rsidRPr="002F5578">
              <w:rPr>
                <w:rFonts w:ascii="Arial" w:hAnsi="Arial" w:cs="Arial"/>
              </w:rPr>
              <w:t xml:space="preserve"> into routine practice, we aim to enhance patient safety, improve team</w:t>
            </w:r>
            <w:r>
              <w:rPr>
                <w:rFonts w:ascii="Arial" w:hAnsi="Arial" w:cs="Arial"/>
              </w:rPr>
              <w:t xml:space="preserve"> and patient</w:t>
            </w:r>
            <w:r w:rsidRPr="002F5578">
              <w:rPr>
                <w:rFonts w:ascii="Arial" w:hAnsi="Arial" w:cs="Arial"/>
              </w:rPr>
              <w:t xml:space="preserve"> communication</w:t>
            </w:r>
            <w:r>
              <w:rPr>
                <w:rFonts w:ascii="Arial" w:hAnsi="Arial" w:cs="Arial"/>
              </w:rPr>
              <w:t>.</w:t>
            </w:r>
          </w:p>
          <w:p w14:paraId="642098C2" w14:textId="77777777" w:rsidR="00D25120" w:rsidRPr="002F5578" w:rsidRDefault="00D25120" w:rsidP="00974E23">
            <w:pPr>
              <w:pStyle w:val="NormalWeb"/>
              <w:rPr>
                <w:rFonts w:ascii="Arial" w:hAnsi="Arial" w:cs="Arial"/>
              </w:rPr>
            </w:pPr>
          </w:p>
        </w:tc>
      </w:tr>
    </w:tbl>
    <w:p w14:paraId="33A43D18" w14:textId="77777777" w:rsidR="00480F04" w:rsidRPr="00CC1E08" w:rsidRDefault="00480F04" w:rsidP="00480F04">
      <w:pPr>
        <w:pStyle w:val="ListParagraph"/>
        <w:widowControl w:val="0"/>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6"/>
        <w:gridCol w:w="8201"/>
      </w:tblGrid>
      <w:tr w:rsidR="00480F04" w:rsidRPr="00CC1E08" w14:paraId="31D0A571" w14:textId="77777777" w:rsidTr="007B74A6">
        <w:trPr>
          <w:trHeight w:val="99"/>
        </w:trPr>
        <w:tc>
          <w:tcPr>
            <w:tcW w:w="8907" w:type="dxa"/>
            <w:gridSpan w:val="2"/>
          </w:tcPr>
          <w:p w14:paraId="3EC8A0E1" w14:textId="3600B840" w:rsidR="00480F04" w:rsidRPr="00CC1E08" w:rsidRDefault="00480F04" w:rsidP="005965CB">
            <w:pPr>
              <w:pStyle w:val="Heading1"/>
              <w:rPr>
                <w:rFonts w:cs="Arial"/>
                <w:sz w:val="24"/>
                <w:szCs w:val="24"/>
              </w:rPr>
            </w:pPr>
            <w:bookmarkStart w:id="2" w:name="_Toc40278328"/>
            <w:bookmarkStart w:id="3" w:name="_Toc162434108"/>
            <w:r>
              <w:rPr>
                <w:rFonts w:cs="Arial"/>
                <w:sz w:val="24"/>
                <w:szCs w:val="24"/>
              </w:rPr>
              <w:t>2</w:t>
            </w:r>
            <w:r w:rsidR="0099724D">
              <w:rPr>
                <w:rFonts w:cs="Arial"/>
                <w:sz w:val="24"/>
                <w:szCs w:val="24"/>
              </w:rPr>
              <w:t>.0</w:t>
            </w:r>
            <w:r>
              <w:rPr>
                <w:rFonts w:cs="Arial"/>
                <w:sz w:val="24"/>
                <w:szCs w:val="24"/>
              </w:rPr>
              <w:t xml:space="preserve"> </w:t>
            </w:r>
            <w:r w:rsidRPr="00CC1E08">
              <w:rPr>
                <w:rFonts w:cs="Arial"/>
                <w:sz w:val="24"/>
                <w:szCs w:val="24"/>
              </w:rPr>
              <w:t>Purpose</w:t>
            </w:r>
            <w:bookmarkEnd w:id="2"/>
            <w:bookmarkEnd w:id="3"/>
          </w:p>
        </w:tc>
      </w:tr>
      <w:tr w:rsidR="00327342" w:rsidRPr="00CC1E08" w14:paraId="15616689" w14:textId="77777777" w:rsidTr="007B74A6">
        <w:trPr>
          <w:trHeight w:val="243"/>
        </w:trPr>
        <w:tc>
          <w:tcPr>
            <w:tcW w:w="706" w:type="dxa"/>
          </w:tcPr>
          <w:p w14:paraId="04C91554" w14:textId="1E39791C" w:rsidR="00327342" w:rsidRPr="00CC1E08" w:rsidRDefault="00327342" w:rsidP="00327342">
            <w:pPr>
              <w:ind w:left="0" w:firstLine="0"/>
              <w:rPr>
                <w:rFonts w:cs="Arial"/>
                <w:sz w:val="24"/>
                <w:szCs w:val="24"/>
              </w:rPr>
            </w:pPr>
            <w:r>
              <w:rPr>
                <w:rFonts w:cs="Arial"/>
                <w:sz w:val="24"/>
                <w:szCs w:val="24"/>
              </w:rPr>
              <w:t>2.1</w:t>
            </w:r>
          </w:p>
        </w:tc>
        <w:tc>
          <w:tcPr>
            <w:tcW w:w="8201" w:type="dxa"/>
          </w:tcPr>
          <w:p w14:paraId="6AF944C2" w14:textId="29E91F1A" w:rsidR="002F5578" w:rsidRDefault="002F5578" w:rsidP="002F5578">
            <w:pPr>
              <w:ind w:left="0" w:firstLine="0"/>
              <w:rPr>
                <w:rFonts w:cs="Arial"/>
                <w:sz w:val="24"/>
                <w:szCs w:val="24"/>
              </w:rPr>
            </w:pPr>
            <w:r w:rsidRPr="00D46F61">
              <w:rPr>
                <w:rFonts w:cs="Arial"/>
                <w:sz w:val="24"/>
                <w:szCs w:val="24"/>
              </w:rPr>
              <w:t xml:space="preserve">This </w:t>
            </w:r>
            <w:r>
              <w:rPr>
                <w:rFonts w:cs="Arial"/>
                <w:sz w:val="24"/>
                <w:szCs w:val="24"/>
              </w:rPr>
              <w:t xml:space="preserve">SOP </w:t>
            </w:r>
            <w:r w:rsidRPr="00D46F61">
              <w:rPr>
                <w:rFonts w:cs="Arial"/>
                <w:sz w:val="24"/>
                <w:szCs w:val="24"/>
              </w:rPr>
              <w:t>ensures that if a telephone consultation cannot be completed at the appointed time, the practice staff will promptly follow up with patients to reschedule and confirm the new time, ensuring continuity of care and maintaining patient satisfaction</w:t>
            </w:r>
            <w:r>
              <w:rPr>
                <w:rFonts w:cs="Arial"/>
                <w:sz w:val="24"/>
                <w:szCs w:val="24"/>
              </w:rPr>
              <w:t>.</w:t>
            </w:r>
          </w:p>
          <w:p w14:paraId="3143E97E" w14:textId="289C09A0" w:rsidR="00327342" w:rsidRPr="00CC1E08" w:rsidRDefault="00327342" w:rsidP="00327342">
            <w:pPr>
              <w:ind w:left="0" w:firstLine="0"/>
              <w:rPr>
                <w:rFonts w:cs="Arial"/>
                <w:sz w:val="24"/>
                <w:szCs w:val="24"/>
              </w:rPr>
            </w:pPr>
          </w:p>
        </w:tc>
      </w:tr>
    </w:tbl>
    <w:p w14:paraId="54EFFD01" w14:textId="77777777" w:rsidR="00480F04" w:rsidRPr="00CC1E08" w:rsidRDefault="00480F04" w:rsidP="00480F04">
      <w:pPr>
        <w:pStyle w:val="ListParagraph"/>
        <w:widowControl w:val="0"/>
        <w:ind w:left="851" w:firstLine="0"/>
        <w:contextualSpacing w:val="0"/>
        <w:rPr>
          <w:rFonts w:cs="Arial"/>
          <w:sz w:val="24"/>
          <w:szCs w:val="24"/>
        </w:rPr>
      </w:pPr>
    </w:p>
    <w:p w14:paraId="6971E241" w14:textId="77777777" w:rsidR="00480F04" w:rsidRPr="00CC1E08" w:rsidRDefault="00480F04" w:rsidP="00480F04">
      <w:pPr>
        <w:ind w:left="0" w:firstLine="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76"/>
        <w:gridCol w:w="8232"/>
      </w:tblGrid>
      <w:tr w:rsidR="00480F04" w:rsidRPr="00CC1E08" w14:paraId="4DB8CA7F" w14:textId="77777777" w:rsidTr="00455853">
        <w:tc>
          <w:tcPr>
            <w:tcW w:w="8908" w:type="dxa"/>
            <w:gridSpan w:val="2"/>
          </w:tcPr>
          <w:p w14:paraId="5101D0EC" w14:textId="7C85931D" w:rsidR="00480F04" w:rsidRPr="00CC1E08" w:rsidRDefault="00480F04" w:rsidP="005965CB">
            <w:pPr>
              <w:pStyle w:val="Heading1"/>
              <w:rPr>
                <w:rFonts w:cs="Arial"/>
                <w:sz w:val="24"/>
                <w:szCs w:val="24"/>
              </w:rPr>
            </w:pPr>
            <w:bookmarkStart w:id="4" w:name="_Toc40278331"/>
            <w:bookmarkStart w:id="5" w:name="_Toc162434109"/>
            <w:r>
              <w:rPr>
                <w:rFonts w:cs="Arial"/>
                <w:sz w:val="24"/>
                <w:szCs w:val="24"/>
              </w:rPr>
              <w:t>3</w:t>
            </w:r>
            <w:r w:rsidR="0099724D">
              <w:rPr>
                <w:rFonts w:cs="Arial"/>
                <w:sz w:val="24"/>
                <w:szCs w:val="24"/>
              </w:rPr>
              <w:t>.0</w:t>
            </w:r>
            <w:r>
              <w:rPr>
                <w:rFonts w:cs="Arial"/>
                <w:sz w:val="24"/>
                <w:szCs w:val="24"/>
              </w:rPr>
              <w:t xml:space="preserve"> </w:t>
            </w:r>
            <w:r w:rsidRPr="00CC1E08">
              <w:rPr>
                <w:rFonts w:cs="Arial"/>
                <w:sz w:val="24"/>
                <w:szCs w:val="24"/>
              </w:rPr>
              <w:t>Roles and Responsibilities</w:t>
            </w:r>
            <w:bookmarkEnd w:id="4"/>
            <w:bookmarkEnd w:id="5"/>
          </w:p>
        </w:tc>
      </w:tr>
      <w:tr w:rsidR="00327342" w:rsidRPr="00CC1E08" w14:paraId="788E3BB2" w14:textId="77777777" w:rsidTr="00455853">
        <w:tc>
          <w:tcPr>
            <w:tcW w:w="676" w:type="dxa"/>
          </w:tcPr>
          <w:p w14:paraId="197D3162" w14:textId="2CA8B57F" w:rsidR="00327342" w:rsidRPr="00D6458D" w:rsidRDefault="00327342" w:rsidP="00327342">
            <w:pPr>
              <w:ind w:left="0" w:firstLine="0"/>
              <w:rPr>
                <w:rFonts w:cs="Arial"/>
                <w:sz w:val="24"/>
                <w:szCs w:val="24"/>
              </w:rPr>
            </w:pPr>
            <w:bookmarkStart w:id="6" w:name="_Hlk156984731"/>
            <w:r>
              <w:rPr>
                <w:rFonts w:cs="Arial"/>
                <w:sz w:val="24"/>
                <w:szCs w:val="24"/>
              </w:rPr>
              <w:t>3.1</w:t>
            </w:r>
          </w:p>
        </w:tc>
        <w:tc>
          <w:tcPr>
            <w:tcW w:w="8232" w:type="dxa"/>
          </w:tcPr>
          <w:p w14:paraId="24BA3D7A" w14:textId="2B5F51D1" w:rsidR="00C773FD" w:rsidRPr="008D1281" w:rsidRDefault="00C773FD" w:rsidP="00C773FD">
            <w:pPr>
              <w:ind w:left="0" w:firstLine="0"/>
              <w:rPr>
                <w:rFonts w:cs="Arial"/>
                <w:b/>
                <w:bCs/>
                <w:sz w:val="24"/>
                <w:szCs w:val="24"/>
              </w:rPr>
            </w:pPr>
            <w:r w:rsidRPr="008D1281">
              <w:rPr>
                <w:rFonts w:cs="Arial"/>
                <w:b/>
                <w:bCs/>
                <w:sz w:val="24"/>
                <w:szCs w:val="24"/>
              </w:rPr>
              <w:t>Reception/Administrative Staff:</w:t>
            </w:r>
          </w:p>
          <w:p w14:paraId="66893F5C" w14:textId="77777777" w:rsidR="008D1281" w:rsidRPr="00C773FD" w:rsidRDefault="008D1281" w:rsidP="00C773FD">
            <w:pPr>
              <w:ind w:left="0" w:firstLine="0"/>
              <w:rPr>
                <w:rFonts w:cs="Arial"/>
                <w:sz w:val="24"/>
                <w:szCs w:val="24"/>
              </w:rPr>
            </w:pPr>
          </w:p>
          <w:p w14:paraId="17D53835" w14:textId="6183C82C" w:rsidR="00C773FD" w:rsidRPr="00C773FD" w:rsidRDefault="00C773FD" w:rsidP="00C773FD">
            <w:pPr>
              <w:pStyle w:val="ListParagraph"/>
              <w:numPr>
                <w:ilvl w:val="0"/>
                <w:numId w:val="19"/>
              </w:numPr>
              <w:rPr>
                <w:rFonts w:cs="Arial"/>
                <w:sz w:val="24"/>
                <w:szCs w:val="24"/>
              </w:rPr>
            </w:pPr>
            <w:r w:rsidRPr="00C773FD">
              <w:rPr>
                <w:rFonts w:cs="Arial"/>
                <w:sz w:val="24"/>
                <w:szCs w:val="24"/>
              </w:rPr>
              <w:t>Make initial contact within 30 minutes of the missed appointment.</w:t>
            </w:r>
          </w:p>
          <w:p w14:paraId="69D9F649" w14:textId="670B9D5C" w:rsidR="00C773FD" w:rsidRPr="00C773FD" w:rsidRDefault="00C773FD" w:rsidP="00C773FD">
            <w:pPr>
              <w:pStyle w:val="ListParagraph"/>
              <w:numPr>
                <w:ilvl w:val="0"/>
                <w:numId w:val="19"/>
              </w:numPr>
              <w:rPr>
                <w:rFonts w:cs="Arial"/>
                <w:sz w:val="24"/>
                <w:szCs w:val="24"/>
              </w:rPr>
            </w:pPr>
            <w:r w:rsidRPr="00C773FD">
              <w:rPr>
                <w:rFonts w:cs="Arial"/>
                <w:sz w:val="24"/>
                <w:szCs w:val="24"/>
              </w:rPr>
              <w:t>Reschedule the consultation and confirm the new time with the patient.</w:t>
            </w:r>
          </w:p>
          <w:p w14:paraId="4F7D33CC" w14:textId="7396615B" w:rsidR="00327342" w:rsidRDefault="00C773FD" w:rsidP="00C773FD">
            <w:pPr>
              <w:pStyle w:val="ListParagraph"/>
              <w:numPr>
                <w:ilvl w:val="0"/>
                <w:numId w:val="19"/>
              </w:numPr>
              <w:rPr>
                <w:rFonts w:cs="Arial"/>
                <w:sz w:val="24"/>
                <w:szCs w:val="24"/>
              </w:rPr>
            </w:pPr>
            <w:r w:rsidRPr="00C773FD">
              <w:rPr>
                <w:rFonts w:cs="Arial"/>
                <w:sz w:val="24"/>
                <w:szCs w:val="24"/>
              </w:rPr>
              <w:t>Document all actions taken</w:t>
            </w:r>
            <w:r w:rsidR="002F5578">
              <w:rPr>
                <w:rFonts w:cs="Arial"/>
                <w:sz w:val="24"/>
                <w:szCs w:val="24"/>
              </w:rPr>
              <w:t xml:space="preserve"> within the patients’ medical records</w:t>
            </w:r>
            <w:r w:rsidRPr="00C773FD">
              <w:rPr>
                <w:rFonts w:cs="Arial"/>
                <w:sz w:val="24"/>
                <w:szCs w:val="24"/>
              </w:rPr>
              <w:t>.</w:t>
            </w:r>
          </w:p>
          <w:p w14:paraId="047ADD73" w14:textId="09810F89" w:rsidR="002F5578" w:rsidRPr="002F5578" w:rsidRDefault="002F5578" w:rsidP="002F5578">
            <w:pPr>
              <w:rPr>
                <w:rFonts w:cs="Arial"/>
                <w:sz w:val="24"/>
                <w:szCs w:val="24"/>
              </w:rPr>
            </w:pPr>
          </w:p>
        </w:tc>
      </w:tr>
      <w:tr w:rsidR="00C773FD" w:rsidRPr="00CC1E08" w14:paraId="3D200D3F" w14:textId="77777777" w:rsidTr="00455853">
        <w:tc>
          <w:tcPr>
            <w:tcW w:w="676" w:type="dxa"/>
          </w:tcPr>
          <w:p w14:paraId="1FBB2B7A" w14:textId="7EC14998" w:rsidR="00C773FD" w:rsidRDefault="00C773FD" w:rsidP="00327342">
            <w:pPr>
              <w:ind w:left="0" w:firstLine="0"/>
              <w:rPr>
                <w:rFonts w:cs="Arial"/>
                <w:sz w:val="24"/>
                <w:szCs w:val="24"/>
              </w:rPr>
            </w:pPr>
            <w:r>
              <w:rPr>
                <w:rFonts w:cs="Arial"/>
                <w:sz w:val="24"/>
                <w:szCs w:val="24"/>
              </w:rPr>
              <w:t>3.2</w:t>
            </w:r>
          </w:p>
        </w:tc>
        <w:tc>
          <w:tcPr>
            <w:tcW w:w="8232" w:type="dxa"/>
          </w:tcPr>
          <w:p w14:paraId="7AB09DE1" w14:textId="77777777" w:rsidR="00C773FD" w:rsidRPr="008D1281" w:rsidRDefault="00C773FD" w:rsidP="00C773FD">
            <w:pPr>
              <w:spacing w:before="100" w:beforeAutospacing="1" w:after="100" w:afterAutospacing="1" w:line="259" w:lineRule="auto"/>
              <w:rPr>
                <w:rFonts w:cs="Arial"/>
                <w:b/>
                <w:bCs/>
                <w:sz w:val="24"/>
                <w:szCs w:val="24"/>
              </w:rPr>
            </w:pPr>
            <w:r w:rsidRPr="008D1281">
              <w:rPr>
                <w:rFonts w:cs="Arial"/>
                <w:b/>
                <w:bCs/>
                <w:sz w:val="24"/>
                <w:szCs w:val="24"/>
              </w:rPr>
              <w:t>Clinicians (GP/Nurse/Other):</w:t>
            </w:r>
          </w:p>
          <w:p w14:paraId="6A7F9FBD" w14:textId="168B57B6" w:rsidR="00C773FD" w:rsidRPr="00C773FD" w:rsidRDefault="00C773FD" w:rsidP="00C773FD">
            <w:pPr>
              <w:pStyle w:val="ListParagraph"/>
              <w:numPr>
                <w:ilvl w:val="0"/>
                <w:numId w:val="21"/>
              </w:numPr>
              <w:spacing w:before="100" w:beforeAutospacing="1" w:after="100" w:afterAutospacing="1" w:line="259" w:lineRule="auto"/>
              <w:rPr>
                <w:rFonts w:cs="Arial"/>
                <w:sz w:val="24"/>
                <w:szCs w:val="24"/>
              </w:rPr>
            </w:pPr>
            <w:r w:rsidRPr="00C773FD">
              <w:rPr>
                <w:rFonts w:cs="Arial"/>
                <w:sz w:val="24"/>
                <w:szCs w:val="24"/>
              </w:rPr>
              <w:t>Review any notes on missed consultations and ensure that rescheduled appointments are noted in the patient’s records.</w:t>
            </w:r>
          </w:p>
        </w:tc>
      </w:tr>
      <w:tr w:rsidR="00C773FD" w:rsidRPr="00CC1E08" w14:paraId="6D098145" w14:textId="77777777" w:rsidTr="00455853">
        <w:tc>
          <w:tcPr>
            <w:tcW w:w="676" w:type="dxa"/>
          </w:tcPr>
          <w:p w14:paraId="6C6B7403" w14:textId="5CCA8167" w:rsidR="00C773FD" w:rsidRDefault="00C773FD" w:rsidP="00327342">
            <w:pPr>
              <w:ind w:left="0" w:firstLine="0"/>
              <w:rPr>
                <w:rFonts w:cs="Arial"/>
                <w:sz w:val="24"/>
                <w:szCs w:val="24"/>
              </w:rPr>
            </w:pPr>
            <w:r>
              <w:rPr>
                <w:rFonts w:cs="Arial"/>
                <w:sz w:val="24"/>
                <w:szCs w:val="24"/>
              </w:rPr>
              <w:t>3.3</w:t>
            </w:r>
          </w:p>
        </w:tc>
        <w:tc>
          <w:tcPr>
            <w:tcW w:w="8232" w:type="dxa"/>
          </w:tcPr>
          <w:p w14:paraId="6B7C45DE" w14:textId="4458574A" w:rsidR="00C773FD" w:rsidRDefault="00C773FD" w:rsidP="00C773FD">
            <w:pPr>
              <w:ind w:left="0" w:firstLine="0"/>
              <w:rPr>
                <w:rFonts w:cs="Arial"/>
                <w:b/>
                <w:bCs/>
                <w:sz w:val="24"/>
                <w:szCs w:val="24"/>
              </w:rPr>
            </w:pPr>
            <w:r w:rsidRPr="008D1281">
              <w:rPr>
                <w:rFonts w:cs="Arial"/>
                <w:b/>
                <w:bCs/>
                <w:sz w:val="24"/>
                <w:szCs w:val="24"/>
              </w:rPr>
              <w:t>Deputy</w:t>
            </w:r>
            <w:r w:rsidR="008D1281">
              <w:rPr>
                <w:rFonts w:cs="Arial"/>
                <w:b/>
                <w:bCs/>
                <w:sz w:val="24"/>
                <w:szCs w:val="24"/>
              </w:rPr>
              <w:t>/</w:t>
            </w:r>
            <w:r w:rsidRPr="008D1281">
              <w:rPr>
                <w:rFonts w:cs="Arial"/>
                <w:b/>
                <w:bCs/>
                <w:sz w:val="24"/>
                <w:szCs w:val="24"/>
              </w:rPr>
              <w:t>Practice Manager</w:t>
            </w:r>
            <w:r w:rsidR="008D1281">
              <w:rPr>
                <w:rFonts w:cs="Arial"/>
                <w:b/>
                <w:bCs/>
                <w:sz w:val="24"/>
                <w:szCs w:val="24"/>
              </w:rPr>
              <w:t>s</w:t>
            </w:r>
            <w:r w:rsidRPr="008D1281">
              <w:rPr>
                <w:rFonts w:cs="Arial"/>
                <w:b/>
                <w:bCs/>
                <w:sz w:val="24"/>
                <w:szCs w:val="24"/>
              </w:rPr>
              <w:t>:</w:t>
            </w:r>
          </w:p>
          <w:p w14:paraId="413DE75A" w14:textId="77777777" w:rsidR="008D1281" w:rsidRPr="008D1281" w:rsidRDefault="008D1281" w:rsidP="00C773FD">
            <w:pPr>
              <w:ind w:left="0" w:firstLine="0"/>
              <w:rPr>
                <w:rFonts w:cs="Arial"/>
                <w:b/>
                <w:bCs/>
                <w:sz w:val="24"/>
                <w:szCs w:val="24"/>
              </w:rPr>
            </w:pPr>
          </w:p>
          <w:p w14:paraId="74DAD346" w14:textId="77777777" w:rsidR="00C773FD" w:rsidRDefault="00C773FD" w:rsidP="00C773FD">
            <w:pPr>
              <w:pStyle w:val="ListParagraph"/>
              <w:numPr>
                <w:ilvl w:val="0"/>
                <w:numId w:val="21"/>
              </w:numPr>
              <w:rPr>
                <w:rFonts w:cs="Arial"/>
                <w:sz w:val="24"/>
                <w:szCs w:val="24"/>
              </w:rPr>
            </w:pPr>
            <w:r w:rsidRPr="00C773FD">
              <w:rPr>
                <w:rFonts w:cs="Arial"/>
                <w:sz w:val="24"/>
                <w:szCs w:val="24"/>
              </w:rPr>
              <w:t>Oversee the process, ensuring the protocol is followed and handling cases of repeated missed appointments.</w:t>
            </w:r>
          </w:p>
          <w:p w14:paraId="714E89CD" w14:textId="4272C3B6" w:rsidR="002F5578" w:rsidRPr="002F5578" w:rsidRDefault="002F5578" w:rsidP="002F5578">
            <w:pPr>
              <w:rPr>
                <w:rFonts w:cs="Arial"/>
                <w:sz w:val="24"/>
                <w:szCs w:val="24"/>
              </w:rPr>
            </w:pPr>
          </w:p>
        </w:tc>
      </w:tr>
      <w:bookmarkEnd w:id="6"/>
    </w:tbl>
    <w:p w14:paraId="2DA3ECB4" w14:textId="63376910" w:rsidR="00480F04" w:rsidRDefault="00480F04" w:rsidP="00934ECE">
      <w:pPr>
        <w:pStyle w:val="BodyText"/>
        <w:rPr>
          <w:rFonts w:ascii="Arial" w:hAnsi="Arial" w:cs="Arial"/>
          <w:sz w:val="22"/>
          <w:szCs w:val="22"/>
        </w:rPr>
      </w:pPr>
    </w:p>
    <w:p w14:paraId="4224DFA6" w14:textId="77777777" w:rsidR="0090214A" w:rsidRPr="00480F04" w:rsidRDefault="0090214A" w:rsidP="00934ECE">
      <w:pPr>
        <w:pStyle w:val="BodyText"/>
        <w:rPr>
          <w:rFonts w:ascii="Arial" w:hAnsi="Arial" w:cs="Arial"/>
          <w:sz w:val="22"/>
          <w:szCs w:val="22"/>
        </w:rPr>
      </w:pP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931"/>
      </w:tblGrid>
      <w:tr w:rsidR="00480F04" w:rsidRPr="00CC1E08" w14:paraId="17349BAC" w14:textId="77777777" w:rsidTr="007768C3">
        <w:tc>
          <w:tcPr>
            <w:tcW w:w="8931" w:type="dxa"/>
          </w:tcPr>
          <w:p w14:paraId="41092747" w14:textId="0F4A3150" w:rsidR="00480F04" w:rsidRPr="00CC1E08" w:rsidRDefault="00480F04" w:rsidP="005965CB">
            <w:pPr>
              <w:pStyle w:val="Heading1"/>
              <w:rPr>
                <w:rFonts w:cs="Arial"/>
                <w:sz w:val="24"/>
                <w:szCs w:val="24"/>
              </w:rPr>
            </w:pPr>
            <w:bookmarkStart w:id="7" w:name="_Toc162434110"/>
            <w:r>
              <w:rPr>
                <w:rFonts w:cs="Arial"/>
                <w:sz w:val="24"/>
                <w:szCs w:val="24"/>
              </w:rPr>
              <w:t>4</w:t>
            </w:r>
            <w:r w:rsidR="0099724D">
              <w:rPr>
                <w:rFonts w:cs="Arial"/>
                <w:sz w:val="24"/>
                <w:szCs w:val="24"/>
              </w:rPr>
              <w:t>.0</w:t>
            </w:r>
            <w:r>
              <w:rPr>
                <w:rFonts w:cs="Arial"/>
                <w:sz w:val="24"/>
                <w:szCs w:val="24"/>
              </w:rPr>
              <w:t xml:space="preserve"> Process and procedure</w:t>
            </w:r>
            <w:bookmarkEnd w:id="7"/>
          </w:p>
        </w:tc>
      </w:tr>
    </w:tbl>
    <w:tbl>
      <w:tblPr>
        <w:tblStyle w:val="TableGrid"/>
        <w:tblpPr w:leftFromText="180" w:rightFromText="180" w:vertAnchor="text" w:horzAnchor="margin" w:tblpY="1"/>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76"/>
        <w:gridCol w:w="8232"/>
      </w:tblGrid>
      <w:tr w:rsidR="007768C3" w:rsidRPr="00CC1E08" w14:paraId="4BAD00E0" w14:textId="77777777" w:rsidTr="007768C3">
        <w:tc>
          <w:tcPr>
            <w:tcW w:w="676" w:type="dxa"/>
          </w:tcPr>
          <w:p w14:paraId="47C2982E" w14:textId="77777777" w:rsidR="007768C3" w:rsidRPr="00D6458D" w:rsidRDefault="007768C3" w:rsidP="007768C3">
            <w:pPr>
              <w:ind w:left="0" w:firstLine="0"/>
              <w:rPr>
                <w:rFonts w:cs="Arial"/>
                <w:sz w:val="24"/>
                <w:szCs w:val="24"/>
              </w:rPr>
            </w:pPr>
            <w:r>
              <w:rPr>
                <w:rFonts w:cs="Arial"/>
                <w:sz w:val="24"/>
                <w:szCs w:val="24"/>
              </w:rPr>
              <w:t>4.1</w:t>
            </w:r>
          </w:p>
        </w:tc>
        <w:tc>
          <w:tcPr>
            <w:tcW w:w="8232" w:type="dxa"/>
          </w:tcPr>
          <w:p w14:paraId="0F54FC9F" w14:textId="77777777" w:rsidR="007768C3" w:rsidRDefault="007768C3" w:rsidP="007768C3">
            <w:pPr>
              <w:ind w:left="0" w:firstLine="0"/>
              <w:rPr>
                <w:rFonts w:cs="Arial"/>
                <w:b/>
                <w:bCs/>
                <w:sz w:val="24"/>
                <w:szCs w:val="24"/>
              </w:rPr>
            </w:pPr>
            <w:r>
              <w:rPr>
                <w:rFonts w:cs="Arial"/>
                <w:b/>
                <w:bCs/>
                <w:sz w:val="24"/>
                <w:szCs w:val="24"/>
              </w:rPr>
              <w:t>Hodge Hill Process</w:t>
            </w:r>
          </w:p>
          <w:p w14:paraId="4A6C266B" w14:textId="77777777" w:rsidR="007768C3" w:rsidRDefault="007768C3" w:rsidP="007768C3">
            <w:pPr>
              <w:ind w:left="0" w:firstLine="0"/>
              <w:rPr>
                <w:rFonts w:cs="Arial"/>
                <w:b/>
                <w:bCs/>
                <w:sz w:val="24"/>
                <w:szCs w:val="24"/>
              </w:rPr>
            </w:pPr>
          </w:p>
          <w:p w14:paraId="320ABBBA" w14:textId="77777777" w:rsidR="007768C3" w:rsidRPr="008D1281" w:rsidRDefault="007768C3" w:rsidP="007768C3">
            <w:pPr>
              <w:ind w:left="0" w:firstLine="0"/>
              <w:rPr>
                <w:rFonts w:cs="Arial"/>
                <w:b/>
                <w:bCs/>
                <w:sz w:val="24"/>
                <w:szCs w:val="24"/>
              </w:rPr>
            </w:pPr>
            <w:r w:rsidRPr="008D1281">
              <w:rPr>
                <w:rFonts w:cs="Arial"/>
                <w:b/>
                <w:bCs/>
                <w:sz w:val="24"/>
                <w:szCs w:val="24"/>
              </w:rPr>
              <w:t>Identifying Missed Telephone Consultations:</w:t>
            </w:r>
          </w:p>
          <w:p w14:paraId="60D094C7" w14:textId="77777777" w:rsidR="007768C3" w:rsidRPr="00D46F61" w:rsidRDefault="007768C3" w:rsidP="007768C3">
            <w:pPr>
              <w:ind w:left="0" w:firstLine="0"/>
              <w:rPr>
                <w:rFonts w:cs="Arial"/>
                <w:sz w:val="24"/>
                <w:szCs w:val="24"/>
              </w:rPr>
            </w:pPr>
          </w:p>
          <w:p w14:paraId="3CE877B3" w14:textId="77777777" w:rsidR="007768C3" w:rsidRDefault="007768C3" w:rsidP="007768C3">
            <w:pPr>
              <w:pStyle w:val="ListParagraph"/>
              <w:numPr>
                <w:ilvl w:val="0"/>
                <w:numId w:val="10"/>
              </w:numPr>
              <w:rPr>
                <w:rFonts w:cs="Arial"/>
                <w:sz w:val="24"/>
                <w:szCs w:val="24"/>
              </w:rPr>
            </w:pPr>
            <w:r w:rsidRPr="00D46F61">
              <w:rPr>
                <w:rFonts w:cs="Arial"/>
                <w:sz w:val="24"/>
                <w:szCs w:val="24"/>
              </w:rPr>
              <w:t>The system will flag any missed or incomplete telephone consultations at the appointed time.</w:t>
            </w:r>
            <w:r>
              <w:rPr>
                <w:rFonts w:cs="Arial"/>
                <w:sz w:val="24"/>
                <w:szCs w:val="24"/>
              </w:rPr>
              <w:t xml:space="preserve"> The system either automatically flags the appointment as missed or this can be manually marked as DNA by selecting “D” on your keyboard in EMIS and right clicking on the </w:t>
            </w:r>
            <w:proofErr w:type="gramStart"/>
            <w:r>
              <w:rPr>
                <w:rFonts w:cs="Arial"/>
                <w:sz w:val="24"/>
                <w:szCs w:val="24"/>
              </w:rPr>
              <w:t>patients</w:t>
            </w:r>
            <w:proofErr w:type="gramEnd"/>
            <w:r>
              <w:rPr>
                <w:rFonts w:cs="Arial"/>
                <w:sz w:val="24"/>
                <w:szCs w:val="24"/>
              </w:rPr>
              <w:t xml:space="preserve"> name going to “Administration” and selecting “Did Not Attend” in SystmOne the appointment slot will then turn green. </w:t>
            </w:r>
          </w:p>
          <w:p w14:paraId="3D44ECF6" w14:textId="77777777" w:rsidR="007768C3" w:rsidRDefault="007768C3" w:rsidP="007768C3">
            <w:pPr>
              <w:pStyle w:val="ListParagraph"/>
              <w:numPr>
                <w:ilvl w:val="0"/>
                <w:numId w:val="10"/>
              </w:numPr>
              <w:rPr>
                <w:rFonts w:cs="Arial"/>
                <w:sz w:val="24"/>
                <w:szCs w:val="24"/>
              </w:rPr>
            </w:pPr>
            <w:r w:rsidRPr="00D46F61">
              <w:rPr>
                <w:rFonts w:cs="Arial"/>
                <w:sz w:val="24"/>
                <w:szCs w:val="24"/>
              </w:rPr>
              <w:t>The clinician or administrative staff will note whether the consultation was missed due to technical issues, patient u</w:t>
            </w:r>
            <w:r>
              <w:rPr>
                <w:rFonts w:cs="Arial"/>
                <w:sz w:val="24"/>
                <w:szCs w:val="24"/>
              </w:rPr>
              <w:t xml:space="preserve">navailability, or other reasons, this will then be sent to task box reception to rebook the patient in. </w:t>
            </w:r>
          </w:p>
          <w:p w14:paraId="18437887" w14:textId="77777777" w:rsidR="007768C3" w:rsidRDefault="007768C3" w:rsidP="007768C3">
            <w:pPr>
              <w:rPr>
                <w:rFonts w:cs="Arial"/>
                <w:sz w:val="24"/>
                <w:szCs w:val="24"/>
              </w:rPr>
            </w:pPr>
          </w:p>
          <w:p w14:paraId="6F73A0BE" w14:textId="77777777" w:rsidR="007768C3" w:rsidRPr="008D1281" w:rsidRDefault="007768C3" w:rsidP="007768C3">
            <w:pPr>
              <w:rPr>
                <w:rFonts w:cs="Arial"/>
                <w:b/>
                <w:bCs/>
                <w:sz w:val="24"/>
                <w:szCs w:val="24"/>
              </w:rPr>
            </w:pPr>
            <w:r w:rsidRPr="008D1281">
              <w:rPr>
                <w:rFonts w:cs="Arial"/>
                <w:b/>
                <w:bCs/>
                <w:sz w:val="24"/>
                <w:szCs w:val="24"/>
              </w:rPr>
              <w:t>Immediate Action by Staff:</w:t>
            </w:r>
          </w:p>
          <w:p w14:paraId="41EA80B9" w14:textId="77777777" w:rsidR="007768C3" w:rsidRPr="00D46F61" w:rsidRDefault="007768C3" w:rsidP="007768C3">
            <w:pPr>
              <w:rPr>
                <w:rFonts w:cs="Arial"/>
                <w:sz w:val="24"/>
                <w:szCs w:val="24"/>
              </w:rPr>
            </w:pPr>
          </w:p>
          <w:p w14:paraId="5C592208" w14:textId="77777777" w:rsidR="007768C3" w:rsidRPr="00D46F61" w:rsidRDefault="007768C3" w:rsidP="007768C3">
            <w:pPr>
              <w:pStyle w:val="ListParagraph"/>
              <w:numPr>
                <w:ilvl w:val="0"/>
                <w:numId w:val="11"/>
              </w:numPr>
              <w:rPr>
                <w:rFonts w:cs="Arial"/>
                <w:sz w:val="24"/>
                <w:szCs w:val="24"/>
              </w:rPr>
            </w:pPr>
            <w:r w:rsidRPr="00D46F61">
              <w:rPr>
                <w:rFonts w:cs="Arial"/>
                <w:sz w:val="24"/>
                <w:szCs w:val="24"/>
              </w:rPr>
              <w:t>Within 30 minutes of a missed consultation, the receptionist or administrative staff will attempt to reach the patient to:</w:t>
            </w:r>
          </w:p>
          <w:p w14:paraId="627B6B2A" w14:textId="77777777" w:rsidR="007768C3" w:rsidRPr="00D46F61" w:rsidRDefault="007768C3" w:rsidP="007768C3">
            <w:pPr>
              <w:pStyle w:val="ListParagraph"/>
              <w:numPr>
                <w:ilvl w:val="0"/>
                <w:numId w:val="12"/>
              </w:numPr>
              <w:rPr>
                <w:rFonts w:cs="Arial"/>
                <w:sz w:val="24"/>
                <w:szCs w:val="24"/>
              </w:rPr>
            </w:pPr>
            <w:r w:rsidRPr="00D46F61">
              <w:rPr>
                <w:rFonts w:cs="Arial"/>
                <w:sz w:val="24"/>
                <w:szCs w:val="24"/>
              </w:rPr>
              <w:t>Apologise for the missed consultation.</w:t>
            </w:r>
          </w:p>
          <w:p w14:paraId="33CB176E" w14:textId="77777777" w:rsidR="007768C3" w:rsidRPr="00D46F61" w:rsidRDefault="007768C3" w:rsidP="007768C3">
            <w:pPr>
              <w:pStyle w:val="ListParagraph"/>
              <w:numPr>
                <w:ilvl w:val="0"/>
                <w:numId w:val="12"/>
              </w:numPr>
              <w:rPr>
                <w:rFonts w:cs="Arial"/>
                <w:sz w:val="24"/>
                <w:szCs w:val="24"/>
              </w:rPr>
            </w:pPr>
            <w:r w:rsidRPr="00D46F61">
              <w:rPr>
                <w:rFonts w:cs="Arial"/>
                <w:sz w:val="24"/>
                <w:szCs w:val="24"/>
              </w:rPr>
              <w:t>Confirm the reason for the missed appointment (if unclear).</w:t>
            </w:r>
          </w:p>
          <w:p w14:paraId="114EA364" w14:textId="77777777" w:rsidR="007768C3" w:rsidRDefault="007768C3" w:rsidP="007768C3">
            <w:pPr>
              <w:pStyle w:val="ListParagraph"/>
              <w:numPr>
                <w:ilvl w:val="0"/>
                <w:numId w:val="12"/>
              </w:numPr>
              <w:rPr>
                <w:rFonts w:cs="Arial"/>
                <w:sz w:val="24"/>
                <w:szCs w:val="24"/>
              </w:rPr>
            </w:pPr>
            <w:r w:rsidRPr="00D46F61">
              <w:rPr>
                <w:rFonts w:cs="Arial"/>
                <w:sz w:val="24"/>
                <w:szCs w:val="24"/>
              </w:rPr>
              <w:t>Offer to reschedule the consultation promptly.</w:t>
            </w:r>
          </w:p>
          <w:p w14:paraId="10DEF14C" w14:textId="77777777" w:rsidR="007768C3" w:rsidRPr="0090214A" w:rsidRDefault="007768C3" w:rsidP="007768C3">
            <w:pPr>
              <w:rPr>
                <w:rFonts w:cs="Arial"/>
                <w:sz w:val="24"/>
                <w:szCs w:val="24"/>
              </w:rPr>
            </w:pPr>
          </w:p>
          <w:p w14:paraId="53DBAC67" w14:textId="77777777" w:rsidR="007768C3" w:rsidRPr="008D1281" w:rsidRDefault="007768C3" w:rsidP="007768C3">
            <w:pPr>
              <w:ind w:left="0" w:firstLine="0"/>
              <w:rPr>
                <w:rFonts w:cs="Arial"/>
                <w:b/>
                <w:bCs/>
                <w:sz w:val="24"/>
                <w:szCs w:val="24"/>
              </w:rPr>
            </w:pPr>
            <w:r w:rsidRPr="008D1281">
              <w:rPr>
                <w:rFonts w:cs="Arial"/>
                <w:b/>
                <w:bCs/>
                <w:sz w:val="24"/>
                <w:szCs w:val="24"/>
              </w:rPr>
              <w:t>Rescheduling Procedure:</w:t>
            </w:r>
          </w:p>
          <w:p w14:paraId="2D71C34F" w14:textId="77777777" w:rsidR="007768C3" w:rsidRPr="00D46F61" w:rsidRDefault="007768C3" w:rsidP="007768C3">
            <w:pPr>
              <w:ind w:left="0" w:firstLine="0"/>
              <w:rPr>
                <w:rFonts w:cs="Arial"/>
                <w:sz w:val="24"/>
                <w:szCs w:val="24"/>
              </w:rPr>
            </w:pPr>
          </w:p>
          <w:p w14:paraId="005E8A04" w14:textId="77777777" w:rsidR="007768C3" w:rsidRPr="00D46F61" w:rsidRDefault="007768C3" w:rsidP="007768C3">
            <w:pPr>
              <w:pStyle w:val="ListParagraph"/>
              <w:numPr>
                <w:ilvl w:val="0"/>
                <w:numId w:val="11"/>
              </w:numPr>
              <w:rPr>
                <w:rFonts w:cs="Arial"/>
                <w:sz w:val="24"/>
                <w:szCs w:val="24"/>
              </w:rPr>
            </w:pPr>
            <w:r w:rsidRPr="00D46F61">
              <w:rPr>
                <w:rFonts w:cs="Arial"/>
                <w:sz w:val="24"/>
                <w:szCs w:val="24"/>
              </w:rPr>
              <w:t>If the patient is available:</w:t>
            </w:r>
          </w:p>
          <w:p w14:paraId="45E16689" w14:textId="77777777" w:rsidR="007768C3" w:rsidRPr="00D46F61" w:rsidRDefault="007768C3" w:rsidP="007768C3">
            <w:pPr>
              <w:pStyle w:val="ListParagraph"/>
              <w:numPr>
                <w:ilvl w:val="0"/>
                <w:numId w:val="15"/>
              </w:numPr>
              <w:rPr>
                <w:rFonts w:cs="Arial"/>
                <w:sz w:val="24"/>
                <w:szCs w:val="24"/>
              </w:rPr>
            </w:pPr>
            <w:r w:rsidRPr="00D46F61">
              <w:rPr>
                <w:rFonts w:cs="Arial"/>
                <w:sz w:val="24"/>
                <w:szCs w:val="24"/>
              </w:rPr>
              <w:t>Reschedule the consultation within the same day or as close to the original appointment time as possible.</w:t>
            </w:r>
          </w:p>
          <w:p w14:paraId="7327809E" w14:textId="77777777" w:rsidR="007768C3" w:rsidRPr="00D46F61" w:rsidRDefault="007768C3" w:rsidP="007768C3">
            <w:pPr>
              <w:pStyle w:val="ListParagraph"/>
              <w:numPr>
                <w:ilvl w:val="0"/>
                <w:numId w:val="13"/>
              </w:numPr>
              <w:rPr>
                <w:rFonts w:cs="Arial"/>
                <w:sz w:val="24"/>
                <w:szCs w:val="24"/>
              </w:rPr>
            </w:pPr>
            <w:r w:rsidRPr="00D46F61">
              <w:rPr>
                <w:rFonts w:cs="Arial"/>
                <w:sz w:val="24"/>
                <w:szCs w:val="24"/>
              </w:rPr>
              <w:t>Confirm the new time with the patient and ensure it is suitable.</w:t>
            </w:r>
          </w:p>
          <w:p w14:paraId="4D7E165F" w14:textId="77777777" w:rsidR="007768C3" w:rsidRPr="00D46F61" w:rsidRDefault="007768C3" w:rsidP="007768C3">
            <w:pPr>
              <w:pStyle w:val="ListParagraph"/>
              <w:numPr>
                <w:ilvl w:val="0"/>
                <w:numId w:val="11"/>
              </w:numPr>
              <w:rPr>
                <w:rFonts w:cs="Arial"/>
                <w:sz w:val="24"/>
                <w:szCs w:val="24"/>
              </w:rPr>
            </w:pPr>
            <w:r w:rsidRPr="00D46F61">
              <w:rPr>
                <w:rFonts w:cs="Arial"/>
                <w:sz w:val="24"/>
                <w:szCs w:val="24"/>
              </w:rPr>
              <w:t>If the patient is unavailable:</w:t>
            </w:r>
          </w:p>
          <w:p w14:paraId="792D26C8" w14:textId="77777777" w:rsidR="007768C3" w:rsidRPr="00D46F61" w:rsidRDefault="007768C3" w:rsidP="007768C3">
            <w:pPr>
              <w:pStyle w:val="ListParagraph"/>
              <w:numPr>
                <w:ilvl w:val="0"/>
                <w:numId w:val="14"/>
              </w:numPr>
              <w:rPr>
                <w:rFonts w:cs="Arial"/>
                <w:sz w:val="24"/>
                <w:szCs w:val="24"/>
              </w:rPr>
            </w:pPr>
            <w:r w:rsidRPr="00D46F61">
              <w:rPr>
                <w:rFonts w:cs="Arial"/>
                <w:sz w:val="24"/>
                <w:szCs w:val="24"/>
              </w:rPr>
              <w:t>Offer the next available slot or suggest an alternative time within 48 hours.</w:t>
            </w:r>
          </w:p>
          <w:p w14:paraId="5435B28D" w14:textId="77777777" w:rsidR="007768C3" w:rsidRDefault="007768C3" w:rsidP="007768C3">
            <w:pPr>
              <w:pStyle w:val="ListParagraph"/>
              <w:numPr>
                <w:ilvl w:val="0"/>
                <w:numId w:val="14"/>
              </w:numPr>
              <w:rPr>
                <w:rFonts w:cs="Arial"/>
                <w:sz w:val="24"/>
                <w:szCs w:val="24"/>
              </w:rPr>
            </w:pPr>
            <w:r w:rsidRPr="00D46F61">
              <w:rPr>
                <w:rFonts w:cs="Arial"/>
                <w:sz w:val="24"/>
                <w:szCs w:val="24"/>
              </w:rPr>
              <w:t>Record the new appointment in the system and confirm with the patient.</w:t>
            </w:r>
          </w:p>
          <w:p w14:paraId="2B0FBAA5" w14:textId="77777777" w:rsidR="007768C3" w:rsidRDefault="007768C3" w:rsidP="007768C3">
            <w:pPr>
              <w:rPr>
                <w:rFonts w:cs="Arial"/>
                <w:sz w:val="24"/>
                <w:szCs w:val="24"/>
              </w:rPr>
            </w:pPr>
          </w:p>
          <w:p w14:paraId="1578033E" w14:textId="77777777" w:rsidR="007768C3" w:rsidRDefault="007768C3" w:rsidP="007768C3">
            <w:pPr>
              <w:rPr>
                <w:rFonts w:cs="Arial"/>
                <w:b/>
                <w:bCs/>
                <w:sz w:val="24"/>
                <w:szCs w:val="24"/>
              </w:rPr>
            </w:pPr>
            <w:r w:rsidRPr="008D1281">
              <w:rPr>
                <w:rFonts w:cs="Arial"/>
                <w:b/>
                <w:bCs/>
                <w:sz w:val="24"/>
                <w:szCs w:val="24"/>
              </w:rPr>
              <w:t>Confirmation of Rescheduled Appointment:</w:t>
            </w:r>
          </w:p>
          <w:p w14:paraId="382116F3" w14:textId="77777777" w:rsidR="007768C3" w:rsidRPr="008D1281" w:rsidRDefault="007768C3" w:rsidP="007768C3">
            <w:pPr>
              <w:rPr>
                <w:rFonts w:cs="Arial"/>
                <w:b/>
                <w:bCs/>
                <w:sz w:val="24"/>
                <w:szCs w:val="24"/>
              </w:rPr>
            </w:pPr>
          </w:p>
          <w:p w14:paraId="687A2F4F" w14:textId="77777777" w:rsidR="007768C3" w:rsidRPr="00C773FD" w:rsidRDefault="007768C3" w:rsidP="007768C3">
            <w:pPr>
              <w:pStyle w:val="ListParagraph"/>
              <w:numPr>
                <w:ilvl w:val="0"/>
                <w:numId w:val="16"/>
              </w:numPr>
              <w:rPr>
                <w:rFonts w:cs="Arial"/>
                <w:sz w:val="24"/>
                <w:szCs w:val="24"/>
              </w:rPr>
            </w:pPr>
            <w:r w:rsidRPr="00C773FD">
              <w:rPr>
                <w:rFonts w:cs="Arial"/>
                <w:sz w:val="24"/>
                <w:szCs w:val="24"/>
              </w:rPr>
              <w:t>After rescheduling, a confirmation text or email will be sent to the patient with the new consultation time.</w:t>
            </w:r>
          </w:p>
          <w:p w14:paraId="3275CB08" w14:textId="77777777" w:rsidR="007768C3" w:rsidRDefault="007768C3" w:rsidP="007768C3">
            <w:pPr>
              <w:pStyle w:val="ListParagraph"/>
              <w:numPr>
                <w:ilvl w:val="0"/>
                <w:numId w:val="16"/>
              </w:numPr>
              <w:rPr>
                <w:rFonts w:cs="Arial"/>
                <w:sz w:val="24"/>
                <w:szCs w:val="24"/>
              </w:rPr>
            </w:pPr>
            <w:r w:rsidRPr="00C773FD">
              <w:rPr>
                <w:rFonts w:cs="Arial"/>
                <w:sz w:val="24"/>
                <w:szCs w:val="24"/>
              </w:rPr>
              <w:t>A reminder message will be sent 24 hours before the new appointment.</w:t>
            </w:r>
          </w:p>
          <w:p w14:paraId="6BFAC9DF" w14:textId="77777777" w:rsidR="007768C3" w:rsidRPr="0090214A" w:rsidRDefault="007768C3" w:rsidP="007768C3">
            <w:pPr>
              <w:rPr>
                <w:rFonts w:cs="Arial"/>
                <w:sz w:val="24"/>
                <w:szCs w:val="24"/>
              </w:rPr>
            </w:pPr>
          </w:p>
          <w:p w14:paraId="0F1F534C" w14:textId="77777777" w:rsidR="007768C3" w:rsidRPr="008D1281" w:rsidRDefault="007768C3" w:rsidP="007768C3">
            <w:pPr>
              <w:rPr>
                <w:rFonts w:cs="Arial"/>
                <w:b/>
                <w:bCs/>
                <w:sz w:val="24"/>
                <w:szCs w:val="24"/>
              </w:rPr>
            </w:pPr>
            <w:r w:rsidRPr="008D1281">
              <w:rPr>
                <w:rFonts w:cs="Arial"/>
                <w:b/>
                <w:bCs/>
                <w:sz w:val="24"/>
                <w:szCs w:val="24"/>
              </w:rPr>
              <w:t>Documentation:</w:t>
            </w:r>
          </w:p>
          <w:p w14:paraId="3FCB31A6" w14:textId="77777777" w:rsidR="007768C3" w:rsidRPr="00D46F61" w:rsidRDefault="007768C3" w:rsidP="007768C3">
            <w:pPr>
              <w:rPr>
                <w:rFonts w:cs="Arial"/>
                <w:sz w:val="24"/>
                <w:szCs w:val="24"/>
              </w:rPr>
            </w:pPr>
          </w:p>
          <w:p w14:paraId="713C7921" w14:textId="77777777" w:rsidR="007768C3" w:rsidRPr="00C773FD" w:rsidRDefault="007768C3" w:rsidP="007768C3">
            <w:pPr>
              <w:pStyle w:val="ListParagraph"/>
              <w:numPr>
                <w:ilvl w:val="0"/>
                <w:numId w:val="17"/>
              </w:numPr>
              <w:rPr>
                <w:rFonts w:cs="Arial"/>
                <w:sz w:val="24"/>
                <w:szCs w:val="24"/>
              </w:rPr>
            </w:pPr>
            <w:r w:rsidRPr="00C773FD">
              <w:rPr>
                <w:rFonts w:cs="Arial"/>
                <w:sz w:val="24"/>
                <w:szCs w:val="24"/>
              </w:rPr>
              <w:lastRenderedPageBreak/>
              <w:t>Ensure that all interactions, rescheduling details, and patient preferences are documented in the patient’s record for future reference.</w:t>
            </w:r>
          </w:p>
          <w:p w14:paraId="37FFE04C" w14:textId="77777777" w:rsidR="007768C3" w:rsidRDefault="007768C3" w:rsidP="007768C3">
            <w:pPr>
              <w:pStyle w:val="ListParagraph"/>
              <w:numPr>
                <w:ilvl w:val="0"/>
                <w:numId w:val="17"/>
              </w:numPr>
              <w:rPr>
                <w:rFonts w:cs="Arial"/>
                <w:sz w:val="24"/>
                <w:szCs w:val="24"/>
              </w:rPr>
            </w:pPr>
            <w:r w:rsidRPr="00C773FD">
              <w:rPr>
                <w:rFonts w:cs="Arial"/>
                <w:sz w:val="24"/>
                <w:szCs w:val="24"/>
              </w:rPr>
              <w:t>Note the reason for the missed consultation and any action taken to reschedule.</w:t>
            </w:r>
          </w:p>
          <w:p w14:paraId="6E4CA071" w14:textId="77777777" w:rsidR="007768C3" w:rsidRDefault="007768C3" w:rsidP="007768C3">
            <w:pPr>
              <w:rPr>
                <w:rFonts w:cs="Arial"/>
                <w:sz w:val="24"/>
                <w:szCs w:val="24"/>
              </w:rPr>
            </w:pPr>
          </w:p>
          <w:p w14:paraId="0CB41148" w14:textId="77777777" w:rsidR="007768C3" w:rsidRPr="008D1281" w:rsidRDefault="007768C3" w:rsidP="007768C3">
            <w:pPr>
              <w:rPr>
                <w:rFonts w:cs="Arial"/>
                <w:b/>
                <w:bCs/>
                <w:sz w:val="24"/>
                <w:szCs w:val="24"/>
              </w:rPr>
            </w:pPr>
            <w:r w:rsidRPr="008D1281">
              <w:rPr>
                <w:rFonts w:cs="Arial"/>
                <w:b/>
                <w:bCs/>
                <w:sz w:val="24"/>
                <w:szCs w:val="24"/>
              </w:rPr>
              <w:t>Escalation for Repeated Missed Consultations:</w:t>
            </w:r>
          </w:p>
          <w:p w14:paraId="73079EF1" w14:textId="77777777" w:rsidR="007768C3" w:rsidRPr="00D46F61" w:rsidRDefault="007768C3" w:rsidP="007768C3">
            <w:pPr>
              <w:rPr>
                <w:rFonts w:cs="Arial"/>
                <w:sz w:val="24"/>
                <w:szCs w:val="24"/>
              </w:rPr>
            </w:pPr>
          </w:p>
          <w:p w14:paraId="06696EB4" w14:textId="77777777" w:rsidR="007768C3" w:rsidRDefault="007768C3" w:rsidP="007768C3">
            <w:pPr>
              <w:pStyle w:val="ListParagraph"/>
              <w:numPr>
                <w:ilvl w:val="0"/>
                <w:numId w:val="18"/>
              </w:numPr>
              <w:rPr>
                <w:rFonts w:cs="Arial"/>
                <w:sz w:val="24"/>
                <w:szCs w:val="24"/>
              </w:rPr>
            </w:pPr>
            <w:r w:rsidRPr="00C773FD">
              <w:rPr>
                <w:rFonts w:cs="Arial"/>
                <w:sz w:val="24"/>
                <w:szCs w:val="24"/>
              </w:rPr>
              <w:t>If a patient repeatedly misses scheduled consultations or does not respond to follow-up attempts, escalate the case to the Deputy Practice Manager/Practice Manager or GP to decide whether further action, such as a face-to-face appointment or a review of care needs, is necessary.</w:t>
            </w:r>
          </w:p>
          <w:p w14:paraId="15C89947" w14:textId="77777777" w:rsidR="007768C3" w:rsidRPr="002F5578" w:rsidRDefault="007768C3" w:rsidP="007768C3">
            <w:pPr>
              <w:rPr>
                <w:rFonts w:cs="Arial"/>
                <w:sz w:val="24"/>
                <w:szCs w:val="24"/>
              </w:rPr>
            </w:pPr>
          </w:p>
        </w:tc>
      </w:tr>
      <w:tr w:rsidR="007768C3" w:rsidRPr="00CC1E08" w14:paraId="337C4EFC" w14:textId="77777777" w:rsidTr="007768C3">
        <w:tc>
          <w:tcPr>
            <w:tcW w:w="676" w:type="dxa"/>
          </w:tcPr>
          <w:p w14:paraId="4707612C" w14:textId="77777777" w:rsidR="007768C3" w:rsidRDefault="007768C3" w:rsidP="007768C3">
            <w:pPr>
              <w:ind w:left="0" w:firstLine="0"/>
              <w:rPr>
                <w:rFonts w:cs="Arial"/>
                <w:sz w:val="24"/>
                <w:szCs w:val="24"/>
              </w:rPr>
            </w:pPr>
            <w:r>
              <w:rPr>
                <w:rFonts w:cs="Arial"/>
                <w:sz w:val="24"/>
                <w:szCs w:val="24"/>
              </w:rPr>
              <w:lastRenderedPageBreak/>
              <w:t>4.2</w:t>
            </w:r>
          </w:p>
        </w:tc>
        <w:tc>
          <w:tcPr>
            <w:tcW w:w="8232" w:type="dxa"/>
          </w:tcPr>
          <w:p w14:paraId="0127BFFC" w14:textId="77777777" w:rsidR="007768C3" w:rsidRPr="0090214A" w:rsidRDefault="007768C3" w:rsidP="007768C3">
            <w:pPr>
              <w:ind w:left="0" w:firstLine="0"/>
              <w:rPr>
                <w:rFonts w:cs="Arial"/>
                <w:b/>
                <w:bCs/>
                <w:sz w:val="24"/>
                <w:szCs w:val="24"/>
              </w:rPr>
            </w:pPr>
            <w:r w:rsidRPr="0090214A">
              <w:rPr>
                <w:rFonts w:cs="Arial"/>
                <w:b/>
                <w:bCs/>
                <w:sz w:val="24"/>
                <w:szCs w:val="24"/>
              </w:rPr>
              <w:t>A</w:t>
            </w:r>
            <w:r>
              <w:rPr>
                <w:rFonts w:cs="Arial"/>
                <w:b/>
                <w:bCs/>
                <w:sz w:val="24"/>
                <w:szCs w:val="24"/>
              </w:rPr>
              <w:t xml:space="preserve">lliance </w:t>
            </w:r>
            <w:r w:rsidRPr="0090214A">
              <w:rPr>
                <w:rFonts w:cs="Arial"/>
                <w:b/>
                <w:bCs/>
                <w:sz w:val="24"/>
                <w:szCs w:val="24"/>
              </w:rPr>
              <w:t>T</w:t>
            </w:r>
            <w:r>
              <w:rPr>
                <w:rFonts w:cs="Arial"/>
                <w:b/>
                <w:bCs/>
                <w:sz w:val="24"/>
                <w:szCs w:val="24"/>
              </w:rPr>
              <w:t xml:space="preserve">eaching </w:t>
            </w:r>
            <w:r w:rsidRPr="0090214A">
              <w:rPr>
                <w:rFonts w:cs="Arial"/>
                <w:b/>
                <w:bCs/>
                <w:sz w:val="24"/>
                <w:szCs w:val="24"/>
              </w:rPr>
              <w:t>P</w:t>
            </w:r>
            <w:r>
              <w:rPr>
                <w:rFonts w:cs="Arial"/>
                <w:b/>
                <w:bCs/>
                <w:sz w:val="24"/>
                <w:szCs w:val="24"/>
              </w:rPr>
              <w:t>ractice</w:t>
            </w:r>
            <w:r w:rsidRPr="0090214A">
              <w:rPr>
                <w:rFonts w:cs="Arial"/>
                <w:b/>
                <w:bCs/>
                <w:sz w:val="24"/>
                <w:szCs w:val="24"/>
              </w:rPr>
              <w:t xml:space="preserve"> Process</w:t>
            </w:r>
          </w:p>
          <w:p w14:paraId="6CFCE8B5" w14:textId="77777777" w:rsidR="007768C3" w:rsidRDefault="007768C3" w:rsidP="007768C3">
            <w:pPr>
              <w:ind w:left="0" w:firstLine="0"/>
              <w:rPr>
                <w:rFonts w:cs="Arial"/>
                <w:sz w:val="24"/>
                <w:szCs w:val="24"/>
              </w:rPr>
            </w:pPr>
          </w:p>
          <w:p w14:paraId="3D785081" w14:textId="77777777" w:rsidR="007768C3" w:rsidRDefault="007768C3" w:rsidP="007768C3">
            <w:pPr>
              <w:ind w:left="0" w:firstLine="0"/>
              <w:rPr>
                <w:rFonts w:cs="Arial"/>
                <w:b/>
                <w:bCs/>
                <w:sz w:val="24"/>
                <w:szCs w:val="24"/>
              </w:rPr>
            </w:pPr>
            <w:r w:rsidRPr="009D5D72">
              <w:rPr>
                <w:rFonts w:cs="Arial"/>
                <w:b/>
                <w:bCs/>
                <w:sz w:val="24"/>
                <w:szCs w:val="24"/>
              </w:rPr>
              <w:t>Clinical Staff</w:t>
            </w:r>
            <w:r>
              <w:rPr>
                <w:rFonts w:cs="Arial"/>
                <w:b/>
                <w:bCs/>
                <w:sz w:val="24"/>
                <w:szCs w:val="24"/>
              </w:rPr>
              <w:t xml:space="preserve"> - </w:t>
            </w:r>
            <w:r w:rsidRPr="009D5D72">
              <w:rPr>
                <w:rFonts w:cs="Arial"/>
                <w:b/>
                <w:bCs/>
                <w:sz w:val="24"/>
                <w:szCs w:val="24"/>
              </w:rPr>
              <w:t xml:space="preserve">Telephone consultation </w:t>
            </w:r>
          </w:p>
          <w:p w14:paraId="4BB547B1" w14:textId="77777777" w:rsidR="007768C3" w:rsidRPr="009D5D72" w:rsidRDefault="007768C3" w:rsidP="007768C3">
            <w:pPr>
              <w:ind w:left="0" w:firstLine="0"/>
              <w:rPr>
                <w:rFonts w:cs="Arial"/>
                <w:b/>
                <w:bCs/>
                <w:sz w:val="24"/>
                <w:szCs w:val="24"/>
              </w:rPr>
            </w:pPr>
          </w:p>
          <w:p w14:paraId="048C418C" w14:textId="77777777" w:rsidR="007768C3" w:rsidRDefault="007768C3" w:rsidP="007768C3">
            <w:pPr>
              <w:ind w:left="0" w:firstLine="0"/>
              <w:rPr>
                <w:rFonts w:cs="Arial"/>
                <w:sz w:val="24"/>
                <w:szCs w:val="24"/>
              </w:rPr>
            </w:pPr>
            <w:r>
              <w:rPr>
                <w:rFonts w:cs="Arial"/>
                <w:sz w:val="24"/>
                <w:szCs w:val="24"/>
              </w:rPr>
              <w:t>When a patient does not answer their telephone after an arranged telephone appointment</w:t>
            </w:r>
            <w:r w:rsidRPr="009D5D72">
              <w:rPr>
                <w:rFonts w:cs="Arial"/>
                <w:sz w:val="24"/>
                <w:szCs w:val="24"/>
              </w:rPr>
              <w:t xml:space="preserve"> the</w:t>
            </w:r>
            <w:r>
              <w:rPr>
                <w:rFonts w:cs="Arial"/>
                <w:sz w:val="24"/>
                <w:szCs w:val="24"/>
              </w:rPr>
              <w:t xml:space="preserve"> clinician will always attempt to call the patient two times. If two attempts have been made and failed the patient will be cancelled from the clinic and asked to rebook for another day via voice mail. </w:t>
            </w:r>
          </w:p>
          <w:p w14:paraId="13BB4F16" w14:textId="77777777" w:rsidR="007768C3" w:rsidRDefault="007768C3" w:rsidP="007768C3">
            <w:pPr>
              <w:ind w:left="0" w:firstLine="0"/>
              <w:rPr>
                <w:rFonts w:cs="Arial"/>
                <w:sz w:val="24"/>
                <w:szCs w:val="24"/>
              </w:rPr>
            </w:pPr>
          </w:p>
          <w:p w14:paraId="13D5AD73" w14:textId="77777777" w:rsidR="007768C3" w:rsidRDefault="007768C3" w:rsidP="007768C3">
            <w:pPr>
              <w:ind w:left="0" w:firstLine="0"/>
              <w:rPr>
                <w:rFonts w:cs="Arial"/>
                <w:sz w:val="24"/>
                <w:szCs w:val="24"/>
              </w:rPr>
            </w:pPr>
            <w:r>
              <w:rPr>
                <w:rFonts w:cs="Arial"/>
                <w:sz w:val="24"/>
                <w:szCs w:val="24"/>
              </w:rPr>
              <w:t>For vulnerable and known safeguarding patients, the clinicians will keep the call active on EMIS and try throughout the day. If at the end of the no contact has been made the clinicians will send a task to reception to request, they follow up and rebook patient.</w:t>
            </w:r>
          </w:p>
          <w:p w14:paraId="076BDFEF" w14:textId="77777777" w:rsidR="007768C3" w:rsidRDefault="007768C3" w:rsidP="007768C3">
            <w:pPr>
              <w:ind w:left="0" w:firstLine="0"/>
              <w:rPr>
                <w:rFonts w:cs="Arial"/>
                <w:sz w:val="24"/>
                <w:szCs w:val="24"/>
              </w:rPr>
            </w:pPr>
          </w:p>
          <w:p w14:paraId="507A8E6B" w14:textId="77777777" w:rsidR="007768C3" w:rsidRDefault="007768C3" w:rsidP="007768C3">
            <w:pPr>
              <w:ind w:left="0" w:firstLine="0"/>
              <w:rPr>
                <w:rFonts w:cs="Arial"/>
                <w:b/>
                <w:bCs/>
                <w:sz w:val="24"/>
                <w:szCs w:val="24"/>
              </w:rPr>
            </w:pPr>
            <w:r w:rsidRPr="009D5D72">
              <w:rPr>
                <w:rFonts w:cs="Arial"/>
                <w:b/>
                <w:bCs/>
                <w:sz w:val="24"/>
                <w:szCs w:val="24"/>
              </w:rPr>
              <w:t>Clinical Staff</w:t>
            </w:r>
            <w:r>
              <w:rPr>
                <w:rFonts w:cs="Arial"/>
                <w:b/>
                <w:bCs/>
                <w:sz w:val="24"/>
                <w:szCs w:val="24"/>
              </w:rPr>
              <w:t xml:space="preserve"> - </w:t>
            </w:r>
            <w:r w:rsidRPr="009D5D72">
              <w:rPr>
                <w:rFonts w:cs="Arial"/>
                <w:b/>
                <w:bCs/>
                <w:sz w:val="24"/>
                <w:szCs w:val="24"/>
              </w:rPr>
              <w:t>Face to Face Consultation</w:t>
            </w:r>
          </w:p>
          <w:p w14:paraId="08B67A5D" w14:textId="77777777" w:rsidR="007768C3" w:rsidRDefault="007768C3" w:rsidP="007768C3">
            <w:pPr>
              <w:ind w:left="0" w:firstLine="0"/>
              <w:rPr>
                <w:rFonts w:cs="Arial"/>
                <w:b/>
                <w:bCs/>
                <w:sz w:val="24"/>
                <w:szCs w:val="24"/>
              </w:rPr>
            </w:pPr>
          </w:p>
          <w:p w14:paraId="5B80ECF1" w14:textId="77777777" w:rsidR="007768C3" w:rsidRDefault="007768C3" w:rsidP="007768C3">
            <w:pPr>
              <w:ind w:left="0" w:firstLine="0"/>
              <w:rPr>
                <w:rFonts w:cs="Arial"/>
                <w:sz w:val="24"/>
                <w:szCs w:val="24"/>
              </w:rPr>
            </w:pPr>
            <w:r w:rsidRPr="009D5D72">
              <w:rPr>
                <w:rFonts w:cs="Arial"/>
                <w:sz w:val="24"/>
                <w:szCs w:val="24"/>
              </w:rPr>
              <w:t xml:space="preserve">When a patient does not attend their appointment at the arranged time, </w:t>
            </w:r>
            <w:r>
              <w:rPr>
                <w:rFonts w:cs="Arial"/>
                <w:sz w:val="24"/>
                <w:szCs w:val="24"/>
              </w:rPr>
              <w:t>the clinician will send a message to the patient advising to re-book if needed.</w:t>
            </w:r>
          </w:p>
          <w:p w14:paraId="7C0ECB5D" w14:textId="77777777" w:rsidR="007768C3" w:rsidRDefault="007768C3" w:rsidP="007768C3">
            <w:pPr>
              <w:ind w:left="0" w:firstLine="0"/>
              <w:rPr>
                <w:rFonts w:cs="Arial"/>
                <w:sz w:val="24"/>
                <w:szCs w:val="24"/>
              </w:rPr>
            </w:pPr>
          </w:p>
          <w:p w14:paraId="5E9CAB9D" w14:textId="77777777" w:rsidR="007768C3" w:rsidRDefault="007768C3" w:rsidP="007768C3">
            <w:pPr>
              <w:ind w:left="0" w:firstLine="0"/>
              <w:rPr>
                <w:rFonts w:cs="Arial"/>
                <w:sz w:val="24"/>
                <w:szCs w:val="24"/>
              </w:rPr>
            </w:pPr>
            <w:r w:rsidRPr="009D5D72">
              <w:rPr>
                <w:rFonts w:cs="Arial"/>
                <w:noProof/>
                <w:sz w:val="24"/>
                <w:szCs w:val="24"/>
              </w:rPr>
              <w:drawing>
                <wp:inline distT="0" distB="0" distL="0" distR="0" wp14:anchorId="63653402" wp14:editId="3C892ADC">
                  <wp:extent cx="3599815" cy="2072901"/>
                  <wp:effectExtent l="0" t="0" r="635" b="3810"/>
                  <wp:docPr id="49997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97362" name=""/>
                          <pic:cNvPicPr/>
                        </pic:nvPicPr>
                        <pic:blipFill rotWithShape="1">
                          <a:blip r:embed="rId10"/>
                          <a:srcRect t="15203" b="14403"/>
                          <a:stretch>
                            <a:fillRect/>
                          </a:stretch>
                        </pic:blipFill>
                        <pic:spPr bwMode="auto">
                          <a:xfrm>
                            <a:off x="0" y="0"/>
                            <a:ext cx="3651764" cy="2102815"/>
                          </a:xfrm>
                          <a:prstGeom prst="rect">
                            <a:avLst/>
                          </a:prstGeom>
                          <a:ln>
                            <a:noFill/>
                          </a:ln>
                          <a:extLst>
                            <a:ext uri="{53640926-AAD7-44D8-BBD7-CCE9431645EC}">
                              <a14:shadowObscured xmlns:a14="http://schemas.microsoft.com/office/drawing/2010/main"/>
                            </a:ext>
                          </a:extLst>
                        </pic:spPr>
                      </pic:pic>
                    </a:graphicData>
                  </a:graphic>
                </wp:inline>
              </w:drawing>
            </w:r>
          </w:p>
          <w:p w14:paraId="3B70978D" w14:textId="77777777" w:rsidR="007768C3" w:rsidRPr="009D5D72" w:rsidRDefault="007768C3" w:rsidP="007768C3">
            <w:pPr>
              <w:ind w:left="0" w:firstLine="0"/>
              <w:rPr>
                <w:rFonts w:cs="Arial"/>
                <w:sz w:val="24"/>
                <w:szCs w:val="24"/>
              </w:rPr>
            </w:pPr>
          </w:p>
          <w:p w14:paraId="6972DD2D" w14:textId="77777777" w:rsidR="007768C3" w:rsidRDefault="007768C3" w:rsidP="007768C3">
            <w:pPr>
              <w:ind w:left="0" w:firstLine="0"/>
              <w:rPr>
                <w:rFonts w:cs="Arial"/>
                <w:b/>
                <w:bCs/>
                <w:sz w:val="24"/>
                <w:szCs w:val="24"/>
              </w:rPr>
            </w:pPr>
            <w:r w:rsidRPr="009D5D72">
              <w:rPr>
                <w:rFonts w:cs="Arial"/>
                <w:b/>
                <w:bCs/>
                <w:sz w:val="24"/>
                <w:szCs w:val="24"/>
              </w:rPr>
              <w:t>Reception Staff</w:t>
            </w:r>
          </w:p>
          <w:p w14:paraId="769C0932" w14:textId="77777777" w:rsidR="007768C3" w:rsidRDefault="007768C3" w:rsidP="007768C3">
            <w:pPr>
              <w:ind w:left="0" w:firstLine="0"/>
              <w:rPr>
                <w:rFonts w:cs="Arial"/>
                <w:b/>
                <w:bCs/>
                <w:sz w:val="24"/>
                <w:szCs w:val="24"/>
              </w:rPr>
            </w:pPr>
          </w:p>
          <w:p w14:paraId="5B19BB0C" w14:textId="77777777" w:rsidR="007768C3" w:rsidRDefault="007768C3" w:rsidP="007768C3">
            <w:pPr>
              <w:ind w:left="0" w:firstLine="0"/>
              <w:rPr>
                <w:rFonts w:cs="Arial"/>
                <w:sz w:val="24"/>
                <w:szCs w:val="24"/>
              </w:rPr>
            </w:pPr>
            <w:r w:rsidRPr="009D5D72">
              <w:rPr>
                <w:rFonts w:cs="Arial"/>
                <w:sz w:val="24"/>
                <w:szCs w:val="24"/>
              </w:rPr>
              <w:lastRenderedPageBreak/>
              <w:t>Will attempt to contact vulnerable and known safeguarding as requested by the clinician, if no contact is made, they will send a letter.</w:t>
            </w:r>
          </w:p>
          <w:p w14:paraId="0529AD2E" w14:textId="77777777" w:rsidR="007768C3" w:rsidRDefault="007768C3" w:rsidP="007768C3">
            <w:pPr>
              <w:ind w:left="0" w:firstLine="0"/>
              <w:rPr>
                <w:rFonts w:cs="Arial"/>
                <w:sz w:val="24"/>
                <w:szCs w:val="24"/>
              </w:rPr>
            </w:pPr>
          </w:p>
          <w:p w14:paraId="2AE56DD1" w14:textId="77777777" w:rsidR="007768C3" w:rsidRDefault="007768C3" w:rsidP="007768C3">
            <w:pPr>
              <w:ind w:left="0" w:firstLine="0"/>
              <w:rPr>
                <w:rFonts w:cs="Arial"/>
                <w:sz w:val="24"/>
                <w:szCs w:val="24"/>
              </w:rPr>
            </w:pPr>
            <w:r w:rsidRPr="009D5D72">
              <w:rPr>
                <w:rFonts w:cs="Arial"/>
                <w:noProof/>
                <w:sz w:val="24"/>
                <w:szCs w:val="24"/>
              </w:rPr>
              <w:drawing>
                <wp:inline distT="0" distB="0" distL="0" distR="0" wp14:anchorId="753E169B" wp14:editId="69F62C98">
                  <wp:extent cx="4571503" cy="2965450"/>
                  <wp:effectExtent l="0" t="0" r="635" b="6350"/>
                  <wp:docPr id="423683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683322" name=""/>
                          <pic:cNvPicPr/>
                        </pic:nvPicPr>
                        <pic:blipFill>
                          <a:blip r:embed="rId11"/>
                          <a:stretch>
                            <a:fillRect/>
                          </a:stretch>
                        </pic:blipFill>
                        <pic:spPr>
                          <a:xfrm>
                            <a:off x="0" y="0"/>
                            <a:ext cx="4588176" cy="2976265"/>
                          </a:xfrm>
                          <a:prstGeom prst="rect">
                            <a:avLst/>
                          </a:prstGeom>
                        </pic:spPr>
                      </pic:pic>
                    </a:graphicData>
                  </a:graphic>
                </wp:inline>
              </w:drawing>
            </w:r>
          </w:p>
          <w:p w14:paraId="3EB2B5EE" w14:textId="77777777" w:rsidR="007768C3" w:rsidRDefault="007768C3" w:rsidP="007768C3">
            <w:pPr>
              <w:ind w:left="0" w:firstLine="0"/>
              <w:rPr>
                <w:rFonts w:cs="Arial"/>
                <w:sz w:val="24"/>
                <w:szCs w:val="24"/>
              </w:rPr>
            </w:pPr>
          </w:p>
          <w:p w14:paraId="68FA3E7B" w14:textId="77777777" w:rsidR="007768C3" w:rsidRPr="009D5D72" w:rsidRDefault="007768C3" w:rsidP="007768C3">
            <w:pPr>
              <w:ind w:left="0" w:firstLine="0"/>
              <w:rPr>
                <w:rFonts w:cs="Arial"/>
                <w:b/>
                <w:bCs/>
                <w:sz w:val="24"/>
                <w:szCs w:val="24"/>
              </w:rPr>
            </w:pPr>
            <w:r>
              <w:rPr>
                <w:rFonts w:cs="Arial"/>
                <w:b/>
                <w:bCs/>
                <w:sz w:val="24"/>
                <w:szCs w:val="24"/>
              </w:rPr>
              <w:t>Operational Managers &amp; Leads</w:t>
            </w:r>
            <w:r w:rsidRPr="009D5D72">
              <w:rPr>
                <w:rFonts w:cs="Arial"/>
                <w:b/>
                <w:bCs/>
                <w:sz w:val="24"/>
                <w:szCs w:val="24"/>
              </w:rPr>
              <w:t>:</w:t>
            </w:r>
          </w:p>
          <w:p w14:paraId="633BD869" w14:textId="77777777" w:rsidR="007768C3" w:rsidRPr="009D5D72" w:rsidRDefault="007768C3" w:rsidP="007768C3">
            <w:pPr>
              <w:ind w:left="0" w:firstLine="0"/>
              <w:rPr>
                <w:rFonts w:cs="Arial"/>
                <w:b/>
                <w:bCs/>
                <w:sz w:val="24"/>
                <w:szCs w:val="24"/>
              </w:rPr>
            </w:pPr>
          </w:p>
          <w:p w14:paraId="09EA2B49" w14:textId="77777777" w:rsidR="007768C3" w:rsidRPr="009D5D72" w:rsidRDefault="007768C3" w:rsidP="007768C3">
            <w:pPr>
              <w:numPr>
                <w:ilvl w:val="0"/>
                <w:numId w:val="21"/>
              </w:numPr>
              <w:rPr>
                <w:rFonts w:cs="Arial"/>
                <w:sz w:val="24"/>
                <w:szCs w:val="24"/>
              </w:rPr>
            </w:pPr>
            <w:r w:rsidRPr="009D5D72">
              <w:rPr>
                <w:rFonts w:cs="Arial"/>
                <w:sz w:val="24"/>
                <w:szCs w:val="24"/>
              </w:rPr>
              <w:t>Oversee the process, ensuring the protocol is followed and handling cases of repeated missed appointments.</w:t>
            </w:r>
          </w:p>
          <w:p w14:paraId="778B3BA6" w14:textId="77777777" w:rsidR="007768C3" w:rsidRPr="0090214A" w:rsidRDefault="007768C3" w:rsidP="007768C3">
            <w:pPr>
              <w:ind w:left="0" w:firstLine="0"/>
              <w:rPr>
                <w:rFonts w:cs="Arial"/>
                <w:sz w:val="24"/>
                <w:szCs w:val="24"/>
              </w:rPr>
            </w:pPr>
          </w:p>
        </w:tc>
      </w:tr>
    </w:tbl>
    <w:p w14:paraId="063D7281" w14:textId="77777777" w:rsidR="0090214A" w:rsidRDefault="0090214A">
      <w:r>
        <w:lastRenderedPageBreak/>
        <w:br w:type="page"/>
      </w:r>
    </w:p>
    <w:p w14:paraId="2D1884BD" w14:textId="20A906A7" w:rsidR="00480F04" w:rsidRPr="001F6387" w:rsidRDefault="00480F04" w:rsidP="00934ECE">
      <w:pPr>
        <w:pStyle w:val="BodyText"/>
        <w:rPr>
          <w:rFonts w:ascii="Arial" w:hAnsi="Arial" w:cs="Arial"/>
          <w:sz w:val="24"/>
          <w:szCs w:val="24"/>
        </w:rPr>
      </w:pPr>
    </w:p>
    <w:p w14:paraId="7586D2A6" w14:textId="77777777" w:rsidR="00480F04" w:rsidRPr="001F6387" w:rsidRDefault="00480F04" w:rsidP="00480F04">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3"/>
        <w:gridCol w:w="8225"/>
      </w:tblGrid>
      <w:tr w:rsidR="00480F04" w:rsidRPr="0099724D" w14:paraId="1649807E" w14:textId="77777777" w:rsidTr="005965CB">
        <w:tc>
          <w:tcPr>
            <w:tcW w:w="9463" w:type="dxa"/>
            <w:gridSpan w:val="2"/>
          </w:tcPr>
          <w:p w14:paraId="504C32E6" w14:textId="6BBB6CA8" w:rsidR="00480F04" w:rsidRPr="001F6387" w:rsidRDefault="0099724D" w:rsidP="005965CB">
            <w:pPr>
              <w:pStyle w:val="Heading1"/>
              <w:rPr>
                <w:rFonts w:cs="Arial"/>
                <w:sz w:val="24"/>
                <w:szCs w:val="24"/>
              </w:rPr>
            </w:pPr>
            <w:bookmarkStart w:id="8" w:name="_Toc38962832"/>
            <w:bookmarkStart w:id="9" w:name="_Toc162434111"/>
            <w:r w:rsidRPr="001F6387">
              <w:rPr>
                <w:rFonts w:cs="Arial"/>
                <w:sz w:val="24"/>
                <w:szCs w:val="24"/>
              </w:rPr>
              <w:t xml:space="preserve">5.0 </w:t>
            </w:r>
            <w:r w:rsidR="00480F04" w:rsidRPr="001F6387">
              <w:rPr>
                <w:rFonts w:cs="Arial"/>
                <w:sz w:val="24"/>
                <w:szCs w:val="24"/>
              </w:rPr>
              <w:t>Implementation</w:t>
            </w:r>
            <w:bookmarkEnd w:id="8"/>
            <w:bookmarkEnd w:id="9"/>
          </w:p>
        </w:tc>
      </w:tr>
      <w:tr w:rsidR="00480F04" w:rsidRPr="0099724D" w14:paraId="7E87DA5B" w14:textId="77777777" w:rsidTr="005965CB">
        <w:tc>
          <w:tcPr>
            <w:tcW w:w="692" w:type="dxa"/>
          </w:tcPr>
          <w:p w14:paraId="1CD31A92" w14:textId="77777777" w:rsidR="00480F04" w:rsidRPr="001F6387" w:rsidRDefault="00480F04" w:rsidP="005965CB">
            <w:pPr>
              <w:ind w:left="0" w:firstLine="0"/>
              <w:rPr>
                <w:rFonts w:cs="Arial"/>
                <w:sz w:val="24"/>
                <w:szCs w:val="24"/>
              </w:rPr>
            </w:pPr>
            <w:r w:rsidRPr="001F6387">
              <w:rPr>
                <w:rFonts w:cs="Arial"/>
                <w:sz w:val="24"/>
                <w:szCs w:val="24"/>
              </w:rPr>
              <w:t>5.1</w:t>
            </w:r>
          </w:p>
        </w:tc>
        <w:tc>
          <w:tcPr>
            <w:tcW w:w="8771" w:type="dxa"/>
          </w:tcPr>
          <w:p w14:paraId="69AF20BD" w14:textId="05538C4A" w:rsidR="00480F04" w:rsidRPr="001F6387" w:rsidRDefault="00480F04" w:rsidP="005965CB">
            <w:pPr>
              <w:ind w:left="0" w:firstLine="0"/>
              <w:rPr>
                <w:rFonts w:cs="Arial"/>
                <w:sz w:val="24"/>
                <w:szCs w:val="24"/>
              </w:rPr>
            </w:pPr>
            <w:r w:rsidRPr="001F6387">
              <w:rPr>
                <w:rFonts w:cs="Arial"/>
                <w:sz w:val="24"/>
                <w:szCs w:val="24"/>
              </w:rPr>
              <w:t xml:space="preserve">An electronic copy of this SOP will be available to staff via the CRGPA </w:t>
            </w:r>
            <w:r w:rsidR="008D1281">
              <w:rPr>
                <w:rFonts w:cs="Arial"/>
                <w:sz w:val="24"/>
                <w:szCs w:val="24"/>
              </w:rPr>
              <w:t>Practice Index</w:t>
            </w:r>
            <w:r w:rsidR="0099724D">
              <w:rPr>
                <w:rFonts w:cs="Arial"/>
                <w:sz w:val="24"/>
                <w:szCs w:val="24"/>
              </w:rPr>
              <w:t xml:space="preserve">. </w:t>
            </w:r>
            <w:r w:rsidRPr="001F6387">
              <w:rPr>
                <w:rFonts w:cs="Arial"/>
                <w:sz w:val="24"/>
                <w:szCs w:val="24"/>
              </w:rPr>
              <w:t xml:space="preserve">  </w:t>
            </w:r>
          </w:p>
        </w:tc>
      </w:tr>
      <w:tr w:rsidR="00480F04" w:rsidRPr="0099724D" w14:paraId="56410F7B" w14:textId="77777777" w:rsidTr="005965CB">
        <w:tc>
          <w:tcPr>
            <w:tcW w:w="692" w:type="dxa"/>
          </w:tcPr>
          <w:p w14:paraId="3CD0E43F" w14:textId="77777777" w:rsidR="00480F04" w:rsidRPr="001F6387" w:rsidRDefault="00480F04" w:rsidP="005965CB">
            <w:pPr>
              <w:ind w:left="0" w:firstLine="0"/>
              <w:rPr>
                <w:rFonts w:cs="Arial"/>
                <w:sz w:val="24"/>
                <w:szCs w:val="24"/>
              </w:rPr>
            </w:pPr>
            <w:r w:rsidRPr="001F6387">
              <w:rPr>
                <w:rFonts w:cs="Arial"/>
                <w:sz w:val="24"/>
                <w:szCs w:val="24"/>
              </w:rPr>
              <w:t>5.2</w:t>
            </w:r>
          </w:p>
        </w:tc>
        <w:tc>
          <w:tcPr>
            <w:tcW w:w="8771" w:type="dxa"/>
          </w:tcPr>
          <w:p w14:paraId="34D12339" w14:textId="111AD3A4" w:rsidR="00480F04" w:rsidRPr="001F6387" w:rsidRDefault="00480F04" w:rsidP="005965CB">
            <w:pPr>
              <w:ind w:left="0" w:firstLine="0"/>
              <w:rPr>
                <w:rFonts w:cs="Arial"/>
                <w:sz w:val="24"/>
                <w:szCs w:val="24"/>
              </w:rPr>
            </w:pPr>
            <w:r w:rsidRPr="001F6387">
              <w:rPr>
                <w:rFonts w:cs="Arial"/>
                <w:sz w:val="24"/>
                <w:szCs w:val="24"/>
              </w:rPr>
              <w:t>This SOP will be implemented through application of the procedure in in practice</w:t>
            </w:r>
            <w:r w:rsidR="0099724D">
              <w:rPr>
                <w:rFonts w:cs="Arial"/>
                <w:sz w:val="24"/>
                <w:szCs w:val="24"/>
              </w:rPr>
              <w:t>.</w:t>
            </w:r>
          </w:p>
        </w:tc>
      </w:tr>
    </w:tbl>
    <w:p w14:paraId="18FBD05B" w14:textId="77777777" w:rsidR="00480F04" w:rsidRPr="001F6387" w:rsidRDefault="00480F04" w:rsidP="00480F04">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1"/>
        <w:gridCol w:w="8227"/>
      </w:tblGrid>
      <w:tr w:rsidR="00480F04" w:rsidRPr="0099724D" w14:paraId="145DB4B1" w14:textId="77777777" w:rsidTr="005965CB">
        <w:tc>
          <w:tcPr>
            <w:tcW w:w="9463" w:type="dxa"/>
            <w:gridSpan w:val="2"/>
          </w:tcPr>
          <w:p w14:paraId="0F74F167" w14:textId="38A776A2" w:rsidR="00480F04" w:rsidRPr="001F6387" w:rsidRDefault="0099724D" w:rsidP="005965CB">
            <w:pPr>
              <w:pStyle w:val="Heading1"/>
              <w:rPr>
                <w:rFonts w:cs="Arial"/>
                <w:sz w:val="24"/>
                <w:szCs w:val="24"/>
              </w:rPr>
            </w:pPr>
            <w:bookmarkStart w:id="10" w:name="_Toc38962833"/>
            <w:bookmarkStart w:id="11" w:name="_Toc162434112"/>
            <w:r>
              <w:rPr>
                <w:rFonts w:cs="Arial"/>
                <w:sz w:val="24"/>
                <w:szCs w:val="24"/>
              </w:rPr>
              <w:t xml:space="preserve">6.0 </w:t>
            </w:r>
            <w:r w:rsidR="00480F04" w:rsidRPr="001F6387">
              <w:rPr>
                <w:rFonts w:cs="Arial"/>
                <w:sz w:val="24"/>
                <w:szCs w:val="24"/>
              </w:rPr>
              <w:t>Training and Support</w:t>
            </w:r>
            <w:bookmarkEnd w:id="10"/>
            <w:bookmarkEnd w:id="11"/>
            <w:r w:rsidR="00480F04" w:rsidRPr="001F6387">
              <w:rPr>
                <w:rFonts w:cs="Arial"/>
                <w:sz w:val="24"/>
                <w:szCs w:val="24"/>
              </w:rPr>
              <w:t xml:space="preserve"> </w:t>
            </w:r>
          </w:p>
        </w:tc>
      </w:tr>
      <w:tr w:rsidR="00480F04" w:rsidRPr="0099724D" w14:paraId="763FA00C" w14:textId="77777777" w:rsidTr="005965CB">
        <w:tc>
          <w:tcPr>
            <w:tcW w:w="692" w:type="dxa"/>
          </w:tcPr>
          <w:p w14:paraId="69E9AD96" w14:textId="77777777" w:rsidR="00480F04" w:rsidRPr="001F6387" w:rsidRDefault="00480F04" w:rsidP="005965CB">
            <w:pPr>
              <w:ind w:left="0" w:firstLine="0"/>
              <w:rPr>
                <w:rFonts w:cs="Arial"/>
                <w:sz w:val="24"/>
                <w:szCs w:val="24"/>
              </w:rPr>
            </w:pPr>
            <w:r w:rsidRPr="001F6387">
              <w:rPr>
                <w:rFonts w:cs="Arial"/>
                <w:sz w:val="24"/>
                <w:szCs w:val="24"/>
              </w:rPr>
              <w:t>6.1</w:t>
            </w:r>
          </w:p>
        </w:tc>
        <w:tc>
          <w:tcPr>
            <w:tcW w:w="8771" w:type="dxa"/>
          </w:tcPr>
          <w:p w14:paraId="44B531AD" w14:textId="77777777" w:rsidR="00480F04" w:rsidRPr="001F6387" w:rsidRDefault="00480F04" w:rsidP="005965CB">
            <w:pPr>
              <w:ind w:left="0" w:firstLine="0"/>
              <w:rPr>
                <w:rFonts w:cs="Arial"/>
                <w:sz w:val="24"/>
                <w:szCs w:val="24"/>
              </w:rPr>
            </w:pPr>
            <w:r w:rsidRPr="001F6387">
              <w:rPr>
                <w:rFonts w:cs="Arial"/>
                <w:sz w:val="24"/>
                <w:szCs w:val="24"/>
              </w:rPr>
              <w:t xml:space="preserve">All employees will be offered relevant training commensurate with their duties and responsibilities. Employees requiring further support should speak to their line manager in the first instance. </w:t>
            </w:r>
          </w:p>
        </w:tc>
      </w:tr>
    </w:tbl>
    <w:p w14:paraId="01EBE346" w14:textId="77777777" w:rsidR="00480F04" w:rsidRPr="001F6387" w:rsidRDefault="00480F04" w:rsidP="00480F04">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0"/>
        <w:gridCol w:w="8228"/>
      </w:tblGrid>
      <w:tr w:rsidR="00480F04" w:rsidRPr="0099724D" w14:paraId="6B0F2F5D" w14:textId="77777777" w:rsidTr="005965CB">
        <w:tc>
          <w:tcPr>
            <w:tcW w:w="9463" w:type="dxa"/>
            <w:gridSpan w:val="2"/>
          </w:tcPr>
          <w:p w14:paraId="517AB218" w14:textId="0FF9B74F" w:rsidR="00480F04" w:rsidRPr="001F6387" w:rsidRDefault="0099724D" w:rsidP="005965CB">
            <w:pPr>
              <w:pStyle w:val="Heading1"/>
              <w:rPr>
                <w:rFonts w:cs="Arial"/>
                <w:sz w:val="24"/>
                <w:szCs w:val="24"/>
              </w:rPr>
            </w:pPr>
            <w:bookmarkStart w:id="12" w:name="_Toc38962834"/>
            <w:bookmarkStart w:id="13" w:name="_Toc162434113"/>
            <w:r>
              <w:rPr>
                <w:rFonts w:cs="Arial"/>
                <w:sz w:val="24"/>
                <w:szCs w:val="24"/>
              </w:rPr>
              <w:t xml:space="preserve">7.0 </w:t>
            </w:r>
            <w:r w:rsidR="00480F04" w:rsidRPr="001F6387">
              <w:rPr>
                <w:rFonts w:cs="Arial"/>
                <w:sz w:val="24"/>
                <w:szCs w:val="24"/>
              </w:rPr>
              <w:t>Review</w:t>
            </w:r>
            <w:bookmarkEnd w:id="12"/>
            <w:bookmarkEnd w:id="13"/>
            <w:r w:rsidR="00480F04" w:rsidRPr="001F6387">
              <w:rPr>
                <w:rFonts w:cs="Arial"/>
                <w:sz w:val="24"/>
                <w:szCs w:val="24"/>
              </w:rPr>
              <w:t xml:space="preserve"> </w:t>
            </w:r>
          </w:p>
        </w:tc>
      </w:tr>
      <w:tr w:rsidR="00480F04" w:rsidRPr="0099724D" w14:paraId="065398B2" w14:textId="77777777" w:rsidTr="005965CB">
        <w:tc>
          <w:tcPr>
            <w:tcW w:w="692" w:type="dxa"/>
          </w:tcPr>
          <w:p w14:paraId="4099022A" w14:textId="77777777" w:rsidR="00480F04" w:rsidRPr="001F6387" w:rsidRDefault="00480F04" w:rsidP="005965CB">
            <w:pPr>
              <w:ind w:left="0" w:firstLine="0"/>
              <w:rPr>
                <w:rFonts w:cs="Arial"/>
                <w:sz w:val="24"/>
                <w:szCs w:val="24"/>
              </w:rPr>
            </w:pPr>
            <w:r w:rsidRPr="001F6387">
              <w:rPr>
                <w:rFonts w:cs="Arial"/>
                <w:sz w:val="24"/>
                <w:szCs w:val="24"/>
              </w:rPr>
              <w:t>7.1</w:t>
            </w:r>
          </w:p>
        </w:tc>
        <w:tc>
          <w:tcPr>
            <w:tcW w:w="8771" w:type="dxa"/>
          </w:tcPr>
          <w:p w14:paraId="48F4D701" w14:textId="151B3015" w:rsidR="00480F04" w:rsidRPr="001F6387" w:rsidRDefault="00480F04" w:rsidP="005965CB">
            <w:pPr>
              <w:ind w:left="0" w:firstLine="11"/>
              <w:rPr>
                <w:rFonts w:cs="Arial"/>
                <w:sz w:val="24"/>
                <w:szCs w:val="24"/>
              </w:rPr>
            </w:pPr>
            <w:r w:rsidRPr="001F6387">
              <w:rPr>
                <w:rFonts w:cs="Arial"/>
                <w:sz w:val="24"/>
                <w:szCs w:val="24"/>
              </w:rPr>
              <w:t xml:space="preserve">This SOP will be reviewed every year by the SOP </w:t>
            </w:r>
            <w:r w:rsidR="00CF7BBC" w:rsidRPr="001F6387">
              <w:rPr>
                <w:rFonts w:cs="Arial"/>
                <w:sz w:val="24"/>
                <w:szCs w:val="24"/>
              </w:rPr>
              <w:t>owner</w:t>
            </w:r>
            <w:r w:rsidR="00E87409">
              <w:rPr>
                <w:rFonts w:cs="Arial"/>
                <w:sz w:val="24"/>
                <w:szCs w:val="24"/>
              </w:rPr>
              <w:t xml:space="preserve"> and/or SOP </w:t>
            </w:r>
            <w:r w:rsidRPr="001F6387">
              <w:rPr>
                <w:rFonts w:cs="Arial"/>
                <w:sz w:val="24"/>
                <w:szCs w:val="24"/>
              </w:rPr>
              <w:t>author and in accordance with the following on an as and when required basis:</w:t>
            </w:r>
          </w:p>
          <w:p w14:paraId="73E921B8" w14:textId="77777777" w:rsidR="00480F04" w:rsidRPr="001F6387" w:rsidRDefault="00480F04" w:rsidP="005965CB">
            <w:pPr>
              <w:ind w:left="11" w:firstLine="11"/>
              <w:rPr>
                <w:rFonts w:cs="Arial"/>
                <w:sz w:val="24"/>
                <w:szCs w:val="24"/>
              </w:rPr>
            </w:pPr>
          </w:p>
          <w:p w14:paraId="51BF804F" w14:textId="77777777" w:rsidR="00480F04" w:rsidRPr="001F6387" w:rsidRDefault="00480F04" w:rsidP="00480F04">
            <w:pPr>
              <w:pStyle w:val="ListParagraph"/>
              <w:numPr>
                <w:ilvl w:val="0"/>
                <w:numId w:val="1"/>
              </w:numPr>
              <w:ind w:left="742"/>
              <w:rPr>
                <w:rFonts w:cs="Arial"/>
                <w:sz w:val="24"/>
                <w:szCs w:val="24"/>
              </w:rPr>
            </w:pPr>
            <w:r w:rsidRPr="001F6387">
              <w:rPr>
                <w:rFonts w:cs="Arial"/>
                <w:sz w:val="24"/>
                <w:szCs w:val="24"/>
              </w:rPr>
              <w:t>Legislatives changes</w:t>
            </w:r>
          </w:p>
          <w:p w14:paraId="3AAA4944" w14:textId="77777777" w:rsidR="00480F04" w:rsidRPr="001F6387" w:rsidRDefault="00480F04" w:rsidP="00480F04">
            <w:pPr>
              <w:pStyle w:val="ListParagraph"/>
              <w:numPr>
                <w:ilvl w:val="0"/>
                <w:numId w:val="1"/>
              </w:numPr>
              <w:ind w:left="742"/>
              <w:rPr>
                <w:rFonts w:cs="Arial"/>
                <w:sz w:val="24"/>
                <w:szCs w:val="24"/>
              </w:rPr>
            </w:pPr>
            <w:r w:rsidRPr="001F6387">
              <w:rPr>
                <w:rFonts w:cs="Arial"/>
                <w:sz w:val="24"/>
                <w:szCs w:val="24"/>
              </w:rPr>
              <w:t>Good practice guidelines</w:t>
            </w:r>
          </w:p>
          <w:p w14:paraId="31C98521" w14:textId="77777777" w:rsidR="00480F04" w:rsidRPr="001F6387" w:rsidRDefault="00480F04" w:rsidP="00480F04">
            <w:pPr>
              <w:pStyle w:val="ListParagraph"/>
              <w:numPr>
                <w:ilvl w:val="0"/>
                <w:numId w:val="1"/>
              </w:numPr>
              <w:ind w:left="742"/>
              <w:rPr>
                <w:rFonts w:cs="Arial"/>
                <w:sz w:val="24"/>
                <w:szCs w:val="24"/>
              </w:rPr>
            </w:pPr>
            <w:r w:rsidRPr="001F6387">
              <w:rPr>
                <w:rFonts w:cs="Arial"/>
                <w:sz w:val="24"/>
                <w:szCs w:val="24"/>
              </w:rPr>
              <w:t>Case Law</w:t>
            </w:r>
          </w:p>
          <w:p w14:paraId="1B050B26" w14:textId="77777777" w:rsidR="00480F04" w:rsidRPr="001F6387" w:rsidRDefault="00480F04" w:rsidP="00480F04">
            <w:pPr>
              <w:pStyle w:val="ListParagraph"/>
              <w:numPr>
                <w:ilvl w:val="0"/>
                <w:numId w:val="1"/>
              </w:numPr>
              <w:ind w:left="742"/>
              <w:rPr>
                <w:rFonts w:cs="Arial"/>
                <w:sz w:val="24"/>
                <w:szCs w:val="24"/>
              </w:rPr>
            </w:pPr>
            <w:r w:rsidRPr="001F6387">
              <w:rPr>
                <w:rFonts w:cs="Arial"/>
                <w:sz w:val="24"/>
                <w:szCs w:val="24"/>
              </w:rPr>
              <w:t>Significant incidents reported</w:t>
            </w:r>
          </w:p>
          <w:p w14:paraId="2B896136" w14:textId="77777777" w:rsidR="00480F04" w:rsidRPr="001F6387" w:rsidRDefault="00480F04" w:rsidP="00480F04">
            <w:pPr>
              <w:pStyle w:val="ListParagraph"/>
              <w:numPr>
                <w:ilvl w:val="0"/>
                <w:numId w:val="1"/>
              </w:numPr>
              <w:ind w:left="742"/>
              <w:rPr>
                <w:rFonts w:cs="Arial"/>
                <w:sz w:val="24"/>
                <w:szCs w:val="24"/>
              </w:rPr>
            </w:pPr>
            <w:r w:rsidRPr="001F6387">
              <w:rPr>
                <w:rFonts w:cs="Arial"/>
                <w:sz w:val="24"/>
                <w:szCs w:val="24"/>
              </w:rPr>
              <w:t>New vulnerabilities identified</w:t>
            </w:r>
          </w:p>
          <w:p w14:paraId="50631521" w14:textId="77777777" w:rsidR="00480F04" w:rsidRPr="001F6387" w:rsidRDefault="00480F04" w:rsidP="00480F04">
            <w:pPr>
              <w:pStyle w:val="ListParagraph"/>
              <w:numPr>
                <w:ilvl w:val="0"/>
                <w:numId w:val="1"/>
              </w:numPr>
              <w:ind w:left="742"/>
              <w:rPr>
                <w:rFonts w:cs="Arial"/>
                <w:sz w:val="24"/>
                <w:szCs w:val="24"/>
              </w:rPr>
            </w:pPr>
            <w:r w:rsidRPr="001F6387">
              <w:rPr>
                <w:rFonts w:cs="Arial"/>
                <w:sz w:val="24"/>
                <w:szCs w:val="24"/>
              </w:rPr>
              <w:t>Changes to organisational infrastructure</w:t>
            </w:r>
          </w:p>
          <w:p w14:paraId="6F50F8DB" w14:textId="77777777" w:rsidR="00480F04" w:rsidRDefault="00480F04" w:rsidP="00480F04">
            <w:pPr>
              <w:pStyle w:val="ListParagraph"/>
              <w:numPr>
                <w:ilvl w:val="0"/>
                <w:numId w:val="1"/>
              </w:numPr>
              <w:ind w:left="742"/>
              <w:rPr>
                <w:rFonts w:cs="Arial"/>
                <w:sz w:val="24"/>
                <w:szCs w:val="24"/>
              </w:rPr>
            </w:pPr>
            <w:r w:rsidRPr="001F6387">
              <w:rPr>
                <w:rFonts w:cs="Arial"/>
                <w:sz w:val="24"/>
                <w:szCs w:val="24"/>
              </w:rPr>
              <w:t>Changes in practice</w:t>
            </w:r>
          </w:p>
          <w:p w14:paraId="042E7BE4" w14:textId="77777777" w:rsidR="002F5578" w:rsidRPr="002F5578" w:rsidRDefault="002F5578" w:rsidP="002F5578">
            <w:pPr>
              <w:rPr>
                <w:rFonts w:cs="Arial"/>
                <w:sz w:val="24"/>
                <w:szCs w:val="24"/>
              </w:rPr>
            </w:pPr>
          </w:p>
        </w:tc>
      </w:tr>
    </w:tbl>
    <w:p w14:paraId="5015A759" w14:textId="77777777" w:rsidR="00480F04" w:rsidRPr="001F6387" w:rsidRDefault="00480F04" w:rsidP="00480F04">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1"/>
        <w:gridCol w:w="8227"/>
      </w:tblGrid>
      <w:tr w:rsidR="00480F04" w:rsidRPr="0099724D" w14:paraId="50CD8CF2" w14:textId="77777777" w:rsidTr="005965CB">
        <w:tc>
          <w:tcPr>
            <w:tcW w:w="9463" w:type="dxa"/>
            <w:gridSpan w:val="2"/>
          </w:tcPr>
          <w:p w14:paraId="69C1F47F" w14:textId="5069131E" w:rsidR="00480F04" w:rsidRPr="001F6387" w:rsidRDefault="0099724D" w:rsidP="005965CB">
            <w:pPr>
              <w:pStyle w:val="Heading1"/>
              <w:rPr>
                <w:rFonts w:cs="Arial"/>
                <w:sz w:val="24"/>
                <w:szCs w:val="24"/>
              </w:rPr>
            </w:pPr>
            <w:bookmarkStart w:id="14" w:name="_Toc38962835"/>
            <w:bookmarkStart w:id="15" w:name="_Toc162434114"/>
            <w:r>
              <w:rPr>
                <w:rFonts w:cs="Arial"/>
                <w:sz w:val="24"/>
                <w:szCs w:val="24"/>
              </w:rPr>
              <w:t xml:space="preserve">8.0 </w:t>
            </w:r>
            <w:r w:rsidR="00480F04" w:rsidRPr="001F6387">
              <w:rPr>
                <w:rFonts w:cs="Arial"/>
                <w:sz w:val="24"/>
                <w:szCs w:val="24"/>
              </w:rPr>
              <w:t>Monitoring and Compliance</w:t>
            </w:r>
            <w:bookmarkEnd w:id="14"/>
            <w:bookmarkEnd w:id="15"/>
          </w:p>
        </w:tc>
      </w:tr>
      <w:tr w:rsidR="00480F04" w:rsidRPr="0099724D" w14:paraId="6CCCF7A9" w14:textId="77777777" w:rsidTr="005965CB">
        <w:tc>
          <w:tcPr>
            <w:tcW w:w="692" w:type="dxa"/>
          </w:tcPr>
          <w:p w14:paraId="78A4ED76" w14:textId="77777777" w:rsidR="00480F04" w:rsidRPr="001F6387" w:rsidRDefault="00480F04" w:rsidP="005965CB">
            <w:pPr>
              <w:ind w:left="0" w:firstLine="0"/>
              <w:rPr>
                <w:rFonts w:cs="Arial"/>
                <w:sz w:val="24"/>
                <w:szCs w:val="24"/>
              </w:rPr>
            </w:pPr>
            <w:r w:rsidRPr="001F6387">
              <w:rPr>
                <w:rFonts w:cs="Arial"/>
                <w:sz w:val="24"/>
                <w:szCs w:val="24"/>
              </w:rPr>
              <w:t>8.1</w:t>
            </w:r>
          </w:p>
        </w:tc>
        <w:tc>
          <w:tcPr>
            <w:tcW w:w="8771" w:type="dxa"/>
          </w:tcPr>
          <w:p w14:paraId="6A36C7FE" w14:textId="31336C17" w:rsidR="00480F04" w:rsidRPr="001F6387" w:rsidRDefault="00480F04" w:rsidP="005965CB">
            <w:pPr>
              <w:ind w:left="0" w:firstLine="0"/>
              <w:rPr>
                <w:rFonts w:cs="Arial"/>
                <w:sz w:val="24"/>
                <w:szCs w:val="24"/>
              </w:rPr>
            </w:pPr>
            <w:r w:rsidRPr="001F6387">
              <w:rPr>
                <w:rFonts w:cs="Arial"/>
                <w:sz w:val="24"/>
                <w:szCs w:val="24"/>
              </w:rPr>
              <w:t xml:space="preserve">Monitoring and review of legislative changes and national/local developments which may impact on the content of this SOP will be the responsibility of the SOP </w:t>
            </w:r>
            <w:r w:rsidR="00E87409">
              <w:rPr>
                <w:rFonts w:cs="Arial"/>
                <w:sz w:val="24"/>
                <w:szCs w:val="24"/>
              </w:rPr>
              <w:t>owner and/or SOP author.</w:t>
            </w:r>
          </w:p>
          <w:p w14:paraId="52A34C7D" w14:textId="77777777" w:rsidR="00480F04" w:rsidRPr="001F6387" w:rsidRDefault="00480F04" w:rsidP="005965CB">
            <w:pPr>
              <w:ind w:left="709" w:hanging="709"/>
              <w:rPr>
                <w:rFonts w:cs="Arial"/>
                <w:sz w:val="24"/>
                <w:szCs w:val="24"/>
              </w:rPr>
            </w:pPr>
          </w:p>
          <w:p w14:paraId="5DBA42DB" w14:textId="0EEBBE8F" w:rsidR="00480F04" w:rsidRPr="001F6387" w:rsidRDefault="00480F04" w:rsidP="005965CB">
            <w:pPr>
              <w:ind w:left="-32" w:firstLine="32"/>
              <w:rPr>
                <w:rFonts w:cs="Arial"/>
                <w:sz w:val="24"/>
                <w:szCs w:val="24"/>
              </w:rPr>
            </w:pPr>
            <w:r w:rsidRPr="001F6387">
              <w:rPr>
                <w:rFonts w:cs="Arial"/>
                <w:sz w:val="24"/>
                <w:szCs w:val="24"/>
              </w:rPr>
              <w:t xml:space="preserve">Where any changes are required the </w:t>
            </w:r>
            <w:r w:rsidR="00E87409" w:rsidRPr="001F6387">
              <w:rPr>
                <w:rFonts w:cs="Arial"/>
                <w:sz w:val="24"/>
                <w:szCs w:val="24"/>
              </w:rPr>
              <w:t xml:space="preserve">SOP </w:t>
            </w:r>
            <w:r w:rsidR="00E87409">
              <w:rPr>
                <w:rFonts w:cs="Arial"/>
                <w:sz w:val="24"/>
                <w:szCs w:val="24"/>
              </w:rPr>
              <w:t xml:space="preserve">owner and/or SOP author </w:t>
            </w:r>
            <w:r w:rsidRPr="001F6387">
              <w:rPr>
                <w:rFonts w:cs="Arial"/>
                <w:sz w:val="24"/>
                <w:szCs w:val="24"/>
              </w:rPr>
              <w:t xml:space="preserve">will be required to amend the SOP and arrange its distribution to all relevant parties and for the updated master version to be made available to all staff via the CRGPA </w:t>
            </w:r>
            <w:r w:rsidR="008D1281">
              <w:rPr>
                <w:rFonts w:cs="Arial"/>
                <w:sz w:val="24"/>
                <w:szCs w:val="24"/>
              </w:rPr>
              <w:t>Practice Index</w:t>
            </w:r>
            <w:r w:rsidR="0099724D">
              <w:rPr>
                <w:rFonts w:cs="Arial"/>
                <w:sz w:val="24"/>
                <w:szCs w:val="24"/>
              </w:rPr>
              <w:t>.</w:t>
            </w:r>
            <w:r w:rsidRPr="001F6387">
              <w:rPr>
                <w:rFonts w:cs="Arial"/>
                <w:sz w:val="24"/>
                <w:szCs w:val="24"/>
              </w:rPr>
              <w:t xml:space="preserve"> </w:t>
            </w:r>
          </w:p>
          <w:p w14:paraId="4DA3B788" w14:textId="77777777" w:rsidR="00480F04" w:rsidRPr="001F6387" w:rsidRDefault="00480F04" w:rsidP="005965CB">
            <w:pPr>
              <w:pStyle w:val="ListParagraph"/>
              <w:ind w:left="420" w:firstLine="0"/>
              <w:rPr>
                <w:rFonts w:cs="Arial"/>
                <w:sz w:val="24"/>
                <w:szCs w:val="24"/>
              </w:rPr>
            </w:pPr>
          </w:p>
          <w:p w14:paraId="1CC4AC6F" w14:textId="6D15ADBE" w:rsidR="00480F04" w:rsidRPr="001F6387" w:rsidRDefault="00480F04" w:rsidP="005965CB">
            <w:pPr>
              <w:rPr>
                <w:rFonts w:cs="Arial"/>
                <w:sz w:val="24"/>
                <w:szCs w:val="24"/>
              </w:rPr>
            </w:pPr>
            <w:r w:rsidRPr="001F6387">
              <w:rPr>
                <w:rFonts w:cs="Arial"/>
                <w:sz w:val="24"/>
                <w:szCs w:val="24"/>
              </w:rPr>
              <w:t xml:space="preserve">Compliance of this </w:t>
            </w:r>
            <w:r w:rsidR="00F0797A">
              <w:rPr>
                <w:rFonts w:cs="Arial"/>
                <w:sz w:val="24"/>
                <w:szCs w:val="24"/>
              </w:rPr>
              <w:t>SOP</w:t>
            </w:r>
            <w:r w:rsidRPr="001F6387">
              <w:rPr>
                <w:rFonts w:cs="Arial"/>
                <w:sz w:val="24"/>
                <w:szCs w:val="24"/>
              </w:rPr>
              <w:t xml:space="preserve"> should be undertaken as part of the SOP review.</w:t>
            </w:r>
          </w:p>
          <w:p w14:paraId="4017D180" w14:textId="77777777" w:rsidR="00480F04" w:rsidRPr="001F6387" w:rsidRDefault="00480F04" w:rsidP="005965CB">
            <w:pPr>
              <w:pStyle w:val="Heading1"/>
              <w:rPr>
                <w:rFonts w:cs="Arial"/>
                <w:sz w:val="24"/>
                <w:szCs w:val="24"/>
              </w:rPr>
            </w:pPr>
          </w:p>
        </w:tc>
      </w:tr>
    </w:tbl>
    <w:p w14:paraId="0F70ECCB" w14:textId="77777777" w:rsidR="00480F04" w:rsidRPr="001F6387" w:rsidRDefault="00480F04" w:rsidP="00934ECE">
      <w:pPr>
        <w:pStyle w:val="BodyText"/>
        <w:rPr>
          <w:rFonts w:ascii="Arial" w:hAnsi="Arial" w:cs="Arial"/>
          <w:sz w:val="24"/>
          <w:szCs w:val="24"/>
        </w:rPr>
      </w:pPr>
    </w:p>
    <w:p w14:paraId="5C629F0E" w14:textId="108D9704" w:rsidR="00E45E75" w:rsidRPr="001F6387" w:rsidRDefault="0099724D" w:rsidP="00E45E75">
      <w:pPr>
        <w:pStyle w:val="Heading1"/>
        <w:rPr>
          <w:rFonts w:cs="Arial"/>
          <w:sz w:val="24"/>
          <w:szCs w:val="24"/>
        </w:rPr>
      </w:pPr>
      <w:bookmarkStart w:id="16" w:name="_Toc162434115"/>
      <w:r>
        <w:rPr>
          <w:rFonts w:cs="Arial"/>
          <w:sz w:val="24"/>
          <w:szCs w:val="24"/>
        </w:rPr>
        <w:t xml:space="preserve">9.0 </w:t>
      </w:r>
      <w:r w:rsidR="00E45E75" w:rsidRPr="001F6387">
        <w:rPr>
          <w:rFonts w:cs="Arial"/>
          <w:sz w:val="24"/>
          <w:szCs w:val="24"/>
        </w:rPr>
        <w:t>Version Control</w:t>
      </w:r>
      <w:bookmarkEnd w:id="16"/>
    </w:p>
    <w:p w14:paraId="4E7CD505" w14:textId="77777777" w:rsidR="00E45E75" w:rsidRPr="001F6387" w:rsidRDefault="00E45E75" w:rsidP="00E45E75">
      <w:pPr>
        <w:rPr>
          <w:rFonts w:cs="Arial"/>
          <w:sz w:val="24"/>
          <w:szCs w:val="24"/>
        </w:rPr>
      </w:pPr>
    </w:p>
    <w:tbl>
      <w:tblPr>
        <w:tblStyle w:val="TableGrid"/>
        <w:tblW w:w="9640" w:type="dxa"/>
        <w:tblInd w:w="-147" w:type="dxa"/>
        <w:tblLook w:val="04A0" w:firstRow="1" w:lastRow="0" w:firstColumn="1" w:lastColumn="0" w:noHBand="0" w:noVBand="1"/>
      </w:tblPr>
      <w:tblGrid>
        <w:gridCol w:w="255"/>
        <w:gridCol w:w="1344"/>
        <w:gridCol w:w="1895"/>
        <w:gridCol w:w="2177"/>
        <w:gridCol w:w="1984"/>
        <w:gridCol w:w="1508"/>
        <w:gridCol w:w="477"/>
      </w:tblGrid>
      <w:tr w:rsidR="00E45E75" w:rsidRPr="0099724D" w14:paraId="60388FEF" w14:textId="77777777" w:rsidTr="002F5578">
        <w:tc>
          <w:tcPr>
            <w:tcW w:w="1599" w:type="dxa"/>
            <w:gridSpan w:val="2"/>
            <w:shd w:val="clear" w:color="auto" w:fill="F2F2F2" w:themeFill="background1" w:themeFillShade="F2"/>
          </w:tcPr>
          <w:p w14:paraId="2605011A" w14:textId="77777777" w:rsidR="00E45E75" w:rsidRPr="001F6387" w:rsidRDefault="00E45E75" w:rsidP="007C069D">
            <w:pPr>
              <w:jc w:val="center"/>
              <w:rPr>
                <w:rFonts w:cs="Arial"/>
                <w:b/>
                <w:sz w:val="24"/>
                <w:szCs w:val="24"/>
              </w:rPr>
            </w:pPr>
            <w:r w:rsidRPr="001F6387">
              <w:rPr>
                <w:rFonts w:cs="Arial"/>
                <w:b/>
                <w:sz w:val="24"/>
                <w:szCs w:val="24"/>
              </w:rPr>
              <w:t>Version</w:t>
            </w:r>
          </w:p>
        </w:tc>
        <w:tc>
          <w:tcPr>
            <w:tcW w:w="1895" w:type="dxa"/>
            <w:shd w:val="clear" w:color="auto" w:fill="F2F2F2" w:themeFill="background1" w:themeFillShade="F2"/>
          </w:tcPr>
          <w:p w14:paraId="29080595" w14:textId="77777777" w:rsidR="00E45E75" w:rsidRPr="001F6387" w:rsidRDefault="00E45E75" w:rsidP="007C069D">
            <w:pPr>
              <w:jc w:val="center"/>
              <w:rPr>
                <w:rFonts w:cs="Arial"/>
                <w:b/>
                <w:sz w:val="24"/>
                <w:szCs w:val="24"/>
              </w:rPr>
            </w:pPr>
            <w:r w:rsidRPr="001F6387">
              <w:rPr>
                <w:rFonts w:cs="Arial"/>
                <w:b/>
                <w:sz w:val="24"/>
                <w:szCs w:val="24"/>
              </w:rPr>
              <w:t>Date</w:t>
            </w:r>
          </w:p>
        </w:tc>
        <w:tc>
          <w:tcPr>
            <w:tcW w:w="2177" w:type="dxa"/>
            <w:shd w:val="clear" w:color="auto" w:fill="F2F2F2" w:themeFill="background1" w:themeFillShade="F2"/>
          </w:tcPr>
          <w:p w14:paraId="33CAF561" w14:textId="77777777" w:rsidR="00E45E75" w:rsidRPr="001F6387" w:rsidRDefault="00E45E75" w:rsidP="007C069D">
            <w:pPr>
              <w:jc w:val="center"/>
              <w:rPr>
                <w:rFonts w:cs="Arial"/>
                <w:b/>
                <w:sz w:val="24"/>
                <w:szCs w:val="24"/>
              </w:rPr>
            </w:pPr>
            <w:r w:rsidRPr="001F6387">
              <w:rPr>
                <w:rFonts w:cs="Arial"/>
                <w:b/>
                <w:sz w:val="24"/>
                <w:szCs w:val="24"/>
              </w:rPr>
              <w:t>Author</w:t>
            </w:r>
          </w:p>
          <w:p w14:paraId="0C345253" w14:textId="77777777" w:rsidR="00E45E75" w:rsidRPr="001F6387" w:rsidRDefault="00E45E75" w:rsidP="007C069D">
            <w:pPr>
              <w:jc w:val="center"/>
              <w:rPr>
                <w:rFonts w:cs="Arial"/>
                <w:sz w:val="24"/>
                <w:szCs w:val="24"/>
              </w:rPr>
            </w:pPr>
            <w:r w:rsidRPr="001F6387">
              <w:rPr>
                <w:rFonts w:cs="Arial"/>
                <w:sz w:val="24"/>
                <w:szCs w:val="24"/>
              </w:rPr>
              <w:t>(name and Designation)</w:t>
            </w:r>
          </w:p>
        </w:tc>
        <w:tc>
          <w:tcPr>
            <w:tcW w:w="1984" w:type="dxa"/>
            <w:shd w:val="clear" w:color="auto" w:fill="F2F2F2" w:themeFill="background1" w:themeFillShade="F2"/>
          </w:tcPr>
          <w:p w14:paraId="4E46E396" w14:textId="77777777" w:rsidR="00E45E75" w:rsidRPr="001F6387" w:rsidRDefault="00E45E75" w:rsidP="007C069D">
            <w:pPr>
              <w:jc w:val="center"/>
              <w:rPr>
                <w:rFonts w:cs="Arial"/>
                <w:b/>
                <w:sz w:val="24"/>
                <w:szCs w:val="24"/>
              </w:rPr>
            </w:pPr>
            <w:r w:rsidRPr="001F6387">
              <w:rPr>
                <w:rFonts w:cs="Arial"/>
                <w:b/>
                <w:sz w:val="24"/>
                <w:szCs w:val="24"/>
              </w:rPr>
              <w:t>Status</w:t>
            </w:r>
          </w:p>
        </w:tc>
        <w:tc>
          <w:tcPr>
            <w:tcW w:w="1985" w:type="dxa"/>
            <w:gridSpan w:val="2"/>
            <w:shd w:val="clear" w:color="auto" w:fill="F2F2F2" w:themeFill="background1" w:themeFillShade="F2"/>
          </w:tcPr>
          <w:p w14:paraId="1095DC7E" w14:textId="77777777" w:rsidR="00E45E75" w:rsidRPr="001F6387" w:rsidRDefault="00E45E75" w:rsidP="007C069D">
            <w:pPr>
              <w:jc w:val="center"/>
              <w:rPr>
                <w:rFonts w:cs="Arial"/>
                <w:b/>
                <w:sz w:val="24"/>
                <w:szCs w:val="24"/>
              </w:rPr>
            </w:pPr>
            <w:r w:rsidRPr="001F6387">
              <w:rPr>
                <w:rFonts w:cs="Arial"/>
                <w:b/>
                <w:sz w:val="24"/>
                <w:szCs w:val="24"/>
              </w:rPr>
              <w:t>Comments</w:t>
            </w:r>
          </w:p>
        </w:tc>
      </w:tr>
      <w:tr w:rsidR="00E45E75" w:rsidRPr="0099724D" w14:paraId="5FCB15F8" w14:textId="77777777" w:rsidTr="002F5578">
        <w:tc>
          <w:tcPr>
            <w:tcW w:w="1599" w:type="dxa"/>
            <w:gridSpan w:val="2"/>
          </w:tcPr>
          <w:p w14:paraId="74F6AC92" w14:textId="48B70C4C" w:rsidR="00E45E75" w:rsidRPr="001F6387" w:rsidRDefault="002F5578" w:rsidP="007C069D">
            <w:pPr>
              <w:rPr>
                <w:rFonts w:cs="Arial"/>
                <w:sz w:val="24"/>
                <w:szCs w:val="24"/>
              </w:rPr>
            </w:pPr>
            <w:r>
              <w:rPr>
                <w:rFonts w:cs="Arial"/>
                <w:sz w:val="24"/>
                <w:szCs w:val="24"/>
              </w:rPr>
              <w:t>V1.0</w:t>
            </w:r>
          </w:p>
        </w:tc>
        <w:tc>
          <w:tcPr>
            <w:tcW w:w="1895" w:type="dxa"/>
          </w:tcPr>
          <w:p w14:paraId="1619AD05" w14:textId="77777777" w:rsidR="00E45E75" w:rsidRDefault="002F5578" w:rsidP="007C069D">
            <w:pPr>
              <w:rPr>
                <w:rFonts w:cs="Arial"/>
                <w:sz w:val="24"/>
                <w:szCs w:val="24"/>
              </w:rPr>
            </w:pPr>
            <w:r>
              <w:rPr>
                <w:rFonts w:cs="Arial"/>
                <w:sz w:val="24"/>
                <w:szCs w:val="24"/>
              </w:rPr>
              <w:t>July 2025</w:t>
            </w:r>
          </w:p>
          <w:p w14:paraId="5064859D" w14:textId="77777777" w:rsidR="0090214A" w:rsidRDefault="0090214A" w:rsidP="007C069D">
            <w:pPr>
              <w:rPr>
                <w:rFonts w:cs="Arial"/>
                <w:sz w:val="24"/>
                <w:szCs w:val="24"/>
              </w:rPr>
            </w:pPr>
          </w:p>
          <w:p w14:paraId="7121093F" w14:textId="77777777" w:rsidR="0090214A" w:rsidRDefault="0090214A" w:rsidP="007C069D">
            <w:pPr>
              <w:rPr>
                <w:rFonts w:cs="Arial"/>
                <w:sz w:val="24"/>
                <w:szCs w:val="24"/>
              </w:rPr>
            </w:pPr>
          </w:p>
          <w:p w14:paraId="3333B1E2" w14:textId="77777777" w:rsidR="0090214A" w:rsidRDefault="0090214A" w:rsidP="007C069D">
            <w:pPr>
              <w:rPr>
                <w:rFonts w:cs="Arial"/>
                <w:sz w:val="24"/>
                <w:szCs w:val="24"/>
              </w:rPr>
            </w:pPr>
          </w:p>
          <w:p w14:paraId="526BF334" w14:textId="77777777" w:rsidR="0090214A" w:rsidRDefault="0090214A" w:rsidP="007C069D">
            <w:pPr>
              <w:rPr>
                <w:rFonts w:cs="Arial"/>
                <w:sz w:val="24"/>
                <w:szCs w:val="24"/>
              </w:rPr>
            </w:pPr>
          </w:p>
          <w:p w14:paraId="37406115" w14:textId="77777777" w:rsidR="0090214A" w:rsidRDefault="0090214A" w:rsidP="007C069D">
            <w:pPr>
              <w:rPr>
                <w:rFonts w:cs="Arial"/>
                <w:sz w:val="24"/>
                <w:szCs w:val="24"/>
              </w:rPr>
            </w:pPr>
          </w:p>
          <w:p w14:paraId="16288DD5" w14:textId="77777777" w:rsidR="0090214A" w:rsidRDefault="0090214A" w:rsidP="007C069D">
            <w:pPr>
              <w:rPr>
                <w:rFonts w:cs="Arial"/>
                <w:sz w:val="24"/>
                <w:szCs w:val="24"/>
              </w:rPr>
            </w:pPr>
          </w:p>
          <w:p w14:paraId="232B59B5" w14:textId="77777777" w:rsidR="0090214A" w:rsidRDefault="0090214A" w:rsidP="007C069D">
            <w:pPr>
              <w:rPr>
                <w:rFonts w:cs="Arial"/>
                <w:sz w:val="24"/>
                <w:szCs w:val="24"/>
              </w:rPr>
            </w:pPr>
          </w:p>
          <w:p w14:paraId="67ED81F9" w14:textId="77777777" w:rsidR="0090214A" w:rsidRDefault="0090214A" w:rsidP="007C069D">
            <w:pPr>
              <w:rPr>
                <w:rFonts w:cs="Arial"/>
                <w:sz w:val="24"/>
                <w:szCs w:val="24"/>
              </w:rPr>
            </w:pPr>
          </w:p>
          <w:p w14:paraId="36475AB2" w14:textId="061404B4" w:rsidR="0090214A" w:rsidRPr="001F6387" w:rsidRDefault="0090214A" w:rsidP="007C069D">
            <w:pPr>
              <w:rPr>
                <w:rFonts w:cs="Arial"/>
                <w:sz w:val="24"/>
                <w:szCs w:val="24"/>
              </w:rPr>
            </w:pPr>
            <w:r>
              <w:rPr>
                <w:rFonts w:cs="Arial"/>
                <w:sz w:val="24"/>
                <w:szCs w:val="24"/>
              </w:rPr>
              <w:t>July 2026</w:t>
            </w:r>
          </w:p>
        </w:tc>
        <w:tc>
          <w:tcPr>
            <w:tcW w:w="2177" w:type="dxa"/>
          </w:tcPr>
          <w:p w14:paraId="6780A7DA" w14:textId="77777777" w:rsidR="00E45E75" w:rsidRDefault="002F5578" w:rsidP="002F5578">
            <w:pPr>
              <w:ind w:left="0" w:firstLine="0"/>
              <w:rPr>
                <w:rFonts w:cs="Arial"/>
                <w:sz w:val="24"/>
                <w:szCs w:val="24"/>
              </w:rPr>
            </w:pPr>
            <w:r>
              <w:rPr>
                <w:rFonts w:cs="Arial"/>
                <w:sz w:val="24"/>
                <w:szCs w:val="24"/>
              </w:rPr>
              <w:lastRenderedPageBreak/>
              <w:t>Angela Hargun, Hodge Hill Practice Manager</w:t>
            </w:r>
          </w:p>
          <w:p w14:paraId="4074452B" w14:textId="77777777" w:rsidR="0021791C" w:rsidRDefault="002F5578" w:rsidP="002F5578">
            <w:pPr>
              <w:ind w:left="0" w:firstLine="0"/>
              <w:rPr>
                <w:rFonts w:cs="Arial"/>
                <w:sz w:val="24"/>
                <w:szCs w:val="24"/>
              </w:rPr>
            </w:pPr>
            <w:r>
              <w:rPr>
                <w:rFonts w:cs="Arial"/>
                <w:sz w:val="24"/>
                <w:szCs w:val="24"/>
              </w:rPr>
              <w:lastRenderedPageBreak/>
              <w:t>Rachel Williams, Deputy Practice Manager</w:t>
            </w:r>
          </w:p>
          <w:p w14:paraId="2E72B5D7" w14:textId="77777777" w:rsidR="002F5578" w:rsidRDefault="002F5578" w:rsidP="002F5578">
            <w:pPr>
              <w:ind w:left="0" w:firstLine="0"/>
              <w:rPr>
                <w:rFonts w:cs="Arial"/>
                <w:sz w:val="24"/>
                <w:szCs w:val="24"/>
              </w:rPr>
            </w:pPr>
            <w:r>
              <w:rPr>
                <w:rFonts w:cs="Arial"/>
                <w:sz w:val="24"/>
                <w:szCs w:val="24"/>
              </w:rPr>
              <w:t>Sarah Forsyth, Chief Nurse</w:t>
            </w:r>
          </w:p>
          <w:p w14:paraId="5AE1C0F3" w14:textId="77777777" w:rsidR="0090214A" w:rsidRDefault="0090214A" w:rsidP="002F5578">
            <w:pPr>
              <w:ind w:left="0" w:firstLine="0"/>
              <w:rPr>
                <w:rFonts w:cs="Arial"/>
                <w:sz w:val="24"/>
                <w:szCs w:val="24"/>
              </w:rPr>
            </w:pPr>
          </w:p>
          <w:p w14:paraId="6A6F29AA" w14:textId="67E73EFF" w:rsidR="0090214A" w:rsidRPr="001F6387" w:rsidRDefault="0090214A" w:rsidP="002F5578">
            <w:pPr>
              <w:ind w:left="0" w:firstLine="0"/>
              <w:rPr>
                <w:rFonts w:cs="Arial"/>
                <w:sz w:val="24"/>
                <w:szCs w:val="24"/>
              </w:rPr>
            </w:pPr>
            <w:r>
              <w:rPr>
                <w:rFonts w:cs="Arial"/>
                <w:sz w:val="24"/>
                <w:szCs w:val="24"/>
              </w:rPr>
              <w:t>Amy Underwood &amp; Jackie Mangozho, ATP Site Leads</w:t>
            </w:r>
          </w:p>
        </w:tc>
        <w:tc>
          <w:tcPr>
            <w:tcW w:w="1984" w:type="dxa"/>
          </w:tcPr>
          <w:p w14:paraId="38635868" w14:textId="77777777" w:rsidR="00E45E75" w:rsidRDefault="002F5578" w:rsidP="007C069D">
            <w:pPr>
              <w:rPr>
                <w:rFonts w:cs="Arial"/>
                <w:sz w:val="24"/>
                <w:szCs w:val="24"/>
              </w:rPr>
            </w:pPr>
            <w:r>
              <w:rPr>
                <w:rFonts w:cs="Arial"/>
                <w:sz w:val="24"/>
                <w:szCs w:val="24"/>
              </w:rPr>
              <w:lastRenderedPageBreak/>
              <w:t>Created</w:t>
            </w:r>
          </w:p>
          <w:p w14:paraId="7D4FB187" w14:textId="77777777" w:rsidR="002F5578" w:rsidRDefault="002F5578" w:rsidP="007C069D">
            <w:pPr>
              <w:rPr>
                <w:rFonts w:cs="Arial"/>
                <w:sz w:val="24"/>
                <w:szCs w:val="24"/>
              </w:rPr>
            </w:pPr>
          </w:p>
          <w:p w14:paraId="1D8828E5" w14:textId="77777777" w:rsidR="002F5578" w:rsidRDefault="002F5578" w:rsidP="007C069D">
            <w:pPr>
              <w:rPr>
                <w:rFonts w:cs="Arial"/>
                <w:sz w:val="24"/>
                <w:szCs w:val="24"/>
              </w:rPr>
            </w:pPr>
          </w:p>
          <w:p w14:paraId="0525C0A0" w14:textId="77777777" w:rsidR="002F5578" w:rsidRDefault="002F5578" w:rsidP="002F5578">
            <w:pPr>
              <w:ind w:left="0" w:firstLine="0"/>
              <w:rPr>
                <w:rFonts w:cs="Arial"/>
                <w:sz w:val="24"/>
                <w:szCs w:val="24"/>
              </w:rPr>
            </w:pPr>
            <w:r>
              <w:rPr>
                <w:rFonts w:cs="Arial"/>
                <w:sz w:val="24"/>
                <w:szCs w:val="24"/>
              </w:rPr>
              <w:lastRenderedPageBreak/>
              <w:t>Reviewed and updated</w:t>
            </w:r>
          </w:p>
          <w:p w14:paraId="7335A14C" w14:textId="77777777" w:rsidR="002F5578" w:rsidRDefault="002F5578" w:rsidP="002F5578">
            <w:pPr>
              <w:ind w:left="0" w:firstLine="0"/>
              <w:rPr>
                <w:rFonts w:cs="Arial"/>
                <w:sz w:val="24"/>
                <w:szCs w:val="24"/>
              </w:rPr>
            </w:pPr>
          </w:p>
          <w:p w14:paraId="234FD63D" w14:textId="77777777" w:rsidR="002F5578" w:rsidRDefault="002F5578" w:rsidP="002F5578">
            <w:pPr>
              <w:ind w:left="0" w:firstLine="0"/>
              <w:rPr>
                <w:rFonts w:cs="Arial"/>
                <w:sz w:val="24"/>
                <w:szCs w:val="24"/>
              </w:rPr>
            </w:pPr>
            <w:r>
              <w:rPr>
                <w:rFonts w:cs="Arial"/>
                <w:sz w:val="24"/>
                <w:szCs w:val="24"/>
              </w:rPr>
              <w:t>Reviewed and updated</w:t>
            </w:r>
          </w:p>
          <w:p w14:paraId="0A2340E9" w14:textId="77777777" w:rsidR="0090214A" w:rsidRDefault="0090214A" w:rsidP="002F5578">
            <w:pPr>
              <w:ind w:left="0" w:firstLine="0"/>
              <w:rPr>
                <w:rFonts w:cs="Arial"/>
                <w:sz w:val="24"/>
                <w:szCs w:val="24"/>
              </w:rPr>
            </w:pPr>
          </w:p>
          <w:p w14:paraId="459E5824" w14:textId="488BD4CB" w:rsidR="0090214A" w:rsidRPr="001F6387" w:rsidRDefault="0090214A" w:rsidP="002F5578">
            <w:pPr>
              <w:ind w:left="0" w:firstLine="0"/>
              <w:rPr>
                <w:rFonts w:cs="Arial"/>
                <w:sz w:val="24"/>
                <w:szCs w:val="24"/>
              </w:rPr>
            </w:pPr>
            <w:r>
              <w:rPr>
                <w:rFonts w:cs="Arial"/>
                <w:sz w:val="24"/>
                <w:szCs w:val="24"/>
              </w:rPr>
              <w:t>Reviewed and updated</w:t>
            </w:r>
          </w:p>
        </w:tc>
        <w:tc>
          <w:tcPr>
            <w:tcW w:w="1985" w:type="dxa"/>
            <w:gridSpan w:val="2"/>
          </w:tcPr>
          <w:p w14:paraId="66A840CE" w14:textId="0D16C3F5" w:rsidR="00E45E75" w:rsidRPr="001F6387" w:rsidRDefault="00E45E75" w:rsidP="007C069D">
            <w:pPr>
              <w:ind w:left="13" w:firstLine="0"/>
              <w:rPr>
                <w:rFonts w:cs="Arial"/>
                <w:sz w:val="24"/>
                <w:szCs w:val="24"/>
              </w:rPr>
            </w:pPr>
          </w:p>
        </w:tc>
      </w:tr>
      <w:tr w:rsidR="005804BE" w:rsidRPr="0099724D" w14:paraId="1EA4E8B3" w14:textId="77777777" w:rsidTr="002F5578">
        <w:tc>
          <w:tcPr>
            <w:tcW w:w="1599" w:type="dxa"/>
            <w:gridSpan w:val="2"/>
          </w:tcPr>
          <w:p w14:paraId="6B50FC64" w14:textId="377FDC11" w:rsidR="005804BE" w:rsidRDefault="005804BE" w:rsidP="005804BE">
            <w:pPr>
              <w:ind w:left="0" w:firstLine="0"/>
              <w:rPr>
                <w:rFonts w:cs="Arial"/>
                <w:sz w:val="24"/>
                <w:szCs w:val="24"/>
              </w:rPr>
            </w:pPr>
          </w:p>
        </w:tc>
        <w:tc>
          <w:tcPr>
            <w:tcW w:w="1895" w:type="dxa"/>
          </w:tcPr>
          <w:p w14:paraId="1CEF66F7" w14:textId="77777777" w:rsidR="005804BE" w:rsidRPr="001F6387" w:rsidRDefault="005804BE" w:rsidP="007C069D">
            <w:pPr>
              <w:rPr>
                <w:rFonts w:cs="Arial"/>
                <w:sz w:val="24"/>
                <w:szCs w:val="24"/>
              </w:rPr>
            </w:pPr>
          </w:p>
        </w:tc>
        <w:tc>
          <w:tcPr>
            <w:tcW w:w="2177" w:type="dxa"/>
          </w:tcPr>
          <w:p w14:paraId="274DD518" w14:textId="77777777" w:rsidR="005804BE" w:rsidRPr="001F6387" w:rsidRDefault="005804BE" w:rsidP="007C069D">
            <w:pPr>
              <w:rPr>
                <w:rFonts w:cs="Arial"/>
                <w:sz w:val="24"/>
                <w:szCs w:val="24"/>
              </w:rPr>
            </w:pPr>
          </w:p>
        </w:tc>
        <w:tc>
          <w:tcPr>
            <w:tcW w:w="1984" w:type="dxa"/>
          </w:tcPr>
          <w:p w14:paraId="6FF4B882" w14:textId="77777777" w:rsidR="005804BE" w:rsidRPr="001F6387" w:rsidRDefault="005804BE" w:rsidP="007C069D">
            <w:pPr>
              <w:rPr>
                <w:rFonts w:cs="Arial"/>
                <w:sz w:val="24"/>
                <w:szCs w:val="24"/>
              </w:rPr>
            </w:pPr>
          </w:p>
        </w:tc>
        <w:tc>
          <w:tcPr>
            <w:tcW w:w="1985" w:type="dxa"/>
            <w:gridSpan w:val="2"/>
          </w:tcPr>
          <w:p w14:paraId="1A57354F" w14:textId="77777777" w:rsidR="005804BE" w:rsidRPr="001F6387" w:rsidRDefault="005804BE" w:rsidP="007C069D">
            <w:pPr>
              <w:ind w:left="13" w:firstLine="0"/>
              <w:rPr>
                <w:rFonts w:cs="Arial"/>
                <w:sz w:val="24"/>
                <w:szCs w:val="24"/>
              </w:rPr>
            </w:pPr>
          </w:p>
        </w:tc>
      </w:tr>
      <w:tr w:rsidR="00480F04" w:rsidRPr="0099724D" w14:paraId="5B6CA89E" w14:textId="77777777" w:rsidTr="00327342">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gridBefore w:val="1"/>
          <w:gridAfter w:val="1"/>
          <w:wBefore w:w="255" w:type="dxa"/>
          <w:wAfter w:w="477" w:type="dxa"/>
        </w:trPr>
        <w:tc>
          <w:tcPr>
            <w:tcW w:w="8908" w:type="dxa"/>
            <w:gridSpan w:val="5"/>
          </w:tcPr>
          <w:p w14:paraId="1B6A6335" w14:textId="4977B5B9" w:rsidR="00480F04" w:rsidRPr="001F6387" w:rsidRDefault="0099724D" w:rsidP="005965CB">
            <w:pPr>
              <w:pStyle w:val="Heading1"/>
              <w:rPr>
                <w:rFonts w:cs="Arial"/>
                <w:sz w:val="24"/>
                <w:szCs w:val="24"/>
              </w:rPr>
            </w:pPr>
            <w:bookmarkStart w:id="17" w:name="_Toc162434116"/>
            <w:r>
              <w:rPr>
                <w:rFonts w:cs="Arial"/>
                <w:sz w:val="24"/>
                <w:szCs w:val="24"/>
              </w:rPr>
              <w:t xml:space="preserve">10.0 </w:t>
            </w:r>
            <w:r w:rsidR="00480F04" w:rsidRPr="001F6387">
              <w:rPr>
                <w:rFonts w:cs="Arial"/>
                <w:sz w:val="24"/>
                <w:szCs w:val="24"/>
              </w:rPr>
              <w:t>References</w:t>
            </w:r>
            <w:bookmarkEnd w:id="17"/>
          </w:p>
        </w:tc>
      </w:tr>
      <w:tr w:rsidR="005804BE" w:rsidRPr="0099724D" w14:paraId="341A12CE" w14:textId="77777777" w:rsidTr="00327342">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gridBefore w:val="1"/>
          <w:gridAfter w:val="1"/>
          <w:wBefore w:w="255" w:type="dxa"/>
          <w:wAfter w:w="477" w:type="dxa"/>
        </w:trPr>
        <w:tc>
          <w:tcPr>
            <w:tcW w:w="8908" w:type="dxa"/>
            <w:gridSpan w:val="5"/>
          </w:tcPr>
          <w:p w14:paraId="09C7DECE" w14:textId="77777777" w:rsidR="005804BE" w:rsidRDefault="005804BE" w:rsidP="005965CB">
            <w:pPr>
              <w:pStyle w:val="Heading1"/>
              <w:rPr>
                <w:rFonts w:cs="Arial"/>
                <w:sz w:val="24"/>
                <w:szCs w:val="24"/>
              </w:rPr>
            </w:pPr>
          </w:p>
          <w:p w14:paraId="4F2FF4F6" w14:textId="77777777" w:rsidR="005804BE" w:rsidRDefault="005804BE" w:rsidP="005804BE"/>
          <w:p w14:paraId="7BF95EDB" w14:textId="77777777" w:rsidR="005804BE" w:rsidRDefault="005804BE" w:rsidP="005804BE"/>
          <w:p w14:paraId="5A48C0D2" w14:textId="7DD553B6" w:rsidR="005804BE" w:rsidRPr="005804BE" w:rsidRDefault="005804BE" w:rsidP="005804BE"/>
        </w:tc>
      </w:tr>
    </w:tbl>
    <w:p w14:paraId="45B8D7C8" w14:textId="5F3ADBD0" w:rsidR="0039588F" w:rsidRPr="0039588F" w:rsidRDefault="0039588F" w:rsidP="0039588F">
      <w:pPr>
        <w:rPr>
          <w:rFonts w:cs="Arial"/>
          <w:sz w:val="24"/>
          <w:szCs w:val="24"/>
        </w:rPr>
      </w:pPr>
    </w:p>
    <w:p w14:paraId="700F9154" w14:textId="20472A65" w:rsidR="0039588F" w:rsidRPr="0039588F" w:rsidRDefault="0039588F" w:rsidP="0039588F">
      <w:pPr>
        <w:rPr>
          <w:rFonts w:cs="Arial"/>
          <w:sz w:val="24"/>
          <w:szCs w:val="24"/>
        </w:rPr>
      </w:pPr>
    </w:p>
    <w:sectPr w:rsidR="0039588F" w:rsidRPr="0039588F">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0896F" w14:textId="77777777" w:rsidR="00CD364D" w:rsidRDefault="00CD364D" w:rsidP="000220D4">
      <w:r>
        <w:separator/>
      </w:r>
    </w:p>
  </w:endnote>
  <w:endnote w:type="continuationSeparator" w:id="0">
    <w:p w14:paraId="03A16911" w14:textId="77777777" w:rsidR="00CD364D" w:rsidRDefault="00CD364D" w:rsidP="00022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1805989"/>
      <w:docPartObj>
        <w:docPartGallery w:val="Page Numbers (Bottom of Page)"/>
        <w:docPartUnique/>
      </w:docPartObj>
    </w:sdtPr>
    <w:sdtEndPr/>
    <w:sdtContent>
      <w:sdt>
        <w:sdtPr>
          <w:id w:val="-1769616900"/>
          <w:docPartObj>
            <w:docPartGallery w:val="Page Numbers (Top of Page)"/>
            <w:docPartUnique/>
          </w:docPartObj>
        </w:sdtPr>
        <w:sdtEndPr/>
        <w:sdtContent>
          <w:p w14:paraId="46D20971" w14:textId="1FACB3DA" w:rsidR="00B63F3A" w:rsidRDefault="00B63F3A">
            <w:pPr>
              <w:pStyle w:val="Footer"/>
              <w:jc w:val="right"/>
            </w:pPr>
            <w:r w:rsidRPr="00B63F3A">
              <w:rPr>
                <w:sz w:val="18"/>
                <w:szCs w:val="18"/>
              </w:rPr>
              <w:t xml:space="preserve">Page </w:t>
            </w:r>
            <w:r w:rsidRPr="00B63F3A">
              <w:rPr>
                <w:b/>
                <w:bCs/>
                <w:sz w:val="18"/>
                <w:szCs w:val="18"/>
              </w:rPr>
              <w:fldChar w:fldCharType="begin"/>
            </w:r>
            <w:r w:rsidRPr="00B63F3A">
              <w:rPr>
                <w:b/>
                <w:bCs/>
                <w:sz w:val="18"/>
                <w:szCs w:val="18"/>
              </w:rPr>
              <w:instrText xml:space="preserve"> PAGE </w:instrText>
            </w:r>
            <w:r w:rsidRPr="00B63F3A">
              <w:rPr>
                <w:b/>
                <w:bCs/>
                <w:sz w:val="18"/>
                <w:szCs w:val="18"/>
              </w:rPr>
              <w:fldChar w:fldCharType="separate"/>
            </w:r>
            <w:r w:rsidR="00D5734E">
              <w:rPr>
                <w:b/>
                <w:bCs/>
                <w:noProof/>
                <w:sz w:val="18"/>
                <w:szCs w:val="18"/>
              </w:rPr>
              <w:t>6</w:t>
            </w:r>
            <w:r w:rsidRPr="00B63F3A">
              <w:rPr>
                <w:b/>
                <w:bCs/>
                <w:sz w:val="18"/>
                <w:szCs w:val="18"/>
              </w:rPr>
              <w:fldChar w:fldCharType="end"/>
            </w:r>
            <w:r w:rsidRPr="00B63F3A">
              <w:rPr>
                <w:sz w:val="18"/>
                <w:szCs w:val="18"/>
              </w:rPr>
              <w:t xml:space="preserve"> of </w:t>
            </w:r>
            <w:r w:rsidRPr="00B63F3A">
              <w:rPr>
                <w:b/>
                <w:bCs/>
                <w:sz w:val="18"/>
                <w:szCs w:val="18"/>
              </w:rPr>
              <w:fldChar w:fldCharType="begin"/>
            </w:r>
            <w:r w:rsidRPr="00B63F3A">
              <w:rPr>
                <w:b/>
                <w:bCs/>
                <w:sz w:val="18"/>
                <w:szCs w:val="18"/>
              </w:rPr>
              <w:instrText xml:space="preserve"> NUMPAGES  </w:instrText>
            </w:r>
            <w:r w:rsidRPr="00B63F3A">
              <w:rPr>
                <w:b/>
                <w:bCs/>
                <w:sz w:val="18"/>
                <w:szCs w:val="18"/>
              </w:rPr>
              <w:fldChar w:fldCharType="separate"/>
            </w:r>
            <w:r w:rsidR="00D5734E">
              <w:rPr>
                <w:b/>
                <w:bCs/>
                <w:noProof/>
                <w:sz w:val="18"/>
                <w:szCs w:val="18"/>
              </w:rPr>
              <w:t>6</w:t>
            </w:r>
            <w:r w:rsidRPr="00B63F3A">
              <w:rPr>
                <w:b/>
                <w:bCs/>
                <w:sz w:val="18"/>
                <w:szCs w:val="18"/>
              </w:rPr>
              <w:fldChar w:fldCharType="end"/>
            </w:r>
          </w:p>
        </w:sdtContent>
      </w:sdt>
    </w:sdtContent>
  </w:sdt>
  <w:p w14:paraId="2D37F25A" w14:textId="7A1D7210" w:rsidR="00B63F3A" w:rsidRPr="00B63F3A" w:rsidRDefault="00B63F3A">
    <w:pPr>
      <w:pStyle w:val="Footer"/>
      <w:rPr>
        <w:sz w:val="18"/>
        <w:szCs w:val="18"/>
      </w:rPr>
    </w:pPr>
    <w:r>
      <w:rPr>
        <w:sz w:val="18"/>
        <w:szCs w:val="18"/>
      </w:rPr>
      <w:t xml:space="preserve">SOP name and file path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32AC4" w14:textId="77777777" w:rsidR="00CD364D" w:rsidRDefault="00CD364D" w:rsidP="000220D4">
      <w:r>
        <w:separator/>
      </w:r>
    </w:p>
  </w:footnote>
  <w:footnote w:type="continuationSeparator" w:id="0">
    <w:p w14:paraId="461B3324" w14:textId="77777777" w:rsidR="00CD364D" w:rsidRDefault="00CD364D" w:rsidP="000220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DB52" w14:textId="0C9DBB74" w:rsidR="00B63F3A" w:rsidRDefault="00B63F3A" w:rsidP="00B63F3A">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p w14:paraId="6EE15F23" w14:textId="283064D3" w:rsidR="000220D4" w:rsidRDefault="000220D4">
    <w:pPr>
      <w:pStyle w:val="Header"/>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113BA"/>
    <w:multiLevelType w:val="hybridMultilevel"/>
    <w:tmpl w:val="1108E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3412A"/>
    <w:multiLevelType w:val="hybridMultilevel"/>
    <w:tmpl w:val="70E47D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5A81F38"/>
    <w:multiLevelType w:val="hybridMultilevel"/>
    <w:tmpl w:val="BC045B5E"/>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65C1678"/>
    <w:multiLevelType w:val="hybridMultilevel"/>
    <w:tmpl w:val="76D67668"/>
    <w:lvl w:ilvl="0" w:tplc="08090001">
      <w:start w:val="1"/>
      <w:numFmt w:val="bullet"/>
      <w:lvlText w:val=""/>
      <w:lvlJc w:val="left"/>
      <w:pPr>
        <w:ind w:left="723" w:hanging="360"/>
      </w:pPr>
      <w:rPr>
        <w:rFonts w:ascii="Symbol" w:hAnsi="Symbol" w:hint="default"/>
      </w:rPr>
    </w:lvl>
    <w:lvl w:ilvl="1" w:tplc="08090003" w:tentative="1">
      <w:start w:val="1"/>
      <w:numFmt w:val="bullet"/>
      <w:lvlText w:val="o"/>
      <w:lvlJc w:val="left"/>
      <w:pPr>
        <w:ind w:left="1443" w:hanging="360"/>
      </w:pPr>
      <w:rPr>
        <w:rFonts w:ascii="Courier New" w:hAnsi="Courier New" w:cs="Courier New" w:hint="default"/>
      </w:rPr>
    </w:lvl>
    <w:lvl w:ilvl="2" w:tplc="08090005" w:tentative="1">
      <w:start w:val="1"/>
      <w:numFmt w:val="bullet"/>
      <w:lvlText w:val=""/>
      <w:lvlJc w:val="left"/>
      <w:pPr>
        <w:ind w:left="2163" w:hanging="360"/>
      </w:pPr>
      <w:rPr>
        <w:rFonts w:ascii="Wingdings" w:hAnsi="Wingdings" w:hint="default"/>
      </w:rPr>
    </w:lvl>
    <w:lvl w:ilvl="3" w:tplc="08090001" w:tentative="1">
      <w:start w:val="1"/>
      <w:numFmt w:val="bullet"/>
      <w:lvlText w:val=""/>
      <w:lvlJc w:val="left"/>
      <w:pPr>
        <w:ind w:left="2883" w:hanging="360"/>
      </w:pPr>
      <w:rPr>
        <w:rFonts w:ascii="Symbol" w:hAnsi="Symbol" w:hint="default"/>
      </w:rPr>
    </w:lvl>
    <w:lvl w:ilvl="4" w:tplc="08090003" w:tentative="1">
      <w:start w:val="1"/>
      <w:numFmt w:val="bullet"/>
      <w:lvlText w:val="o"/>
      <w:lvlJc w:val="left"/>
      <w:pPr>
        <w:ind w:left="3603" w:hanging="360"/>
      </w:pPr>
      <w:rPr>
        <w:rFonts w:ascii="Courier New" w:hAnsi="Courier New" w:cs="Courier New" w:hint="default"/>
      </w:rPr>
    </w:lvl>
    <w:lvl w:ilvl="5" w:tplc="08090005" w:tentative="1">
      <w:start w:val="1"/>
      <w:numFmt w:val="bullet"/>
      <w:lvlText w:val=""/>
      <w:lvlJc w:val="left"/>
      <w:pPr>
        <w:ind w:left="4323" w:hanging="360"/>
      </w:pPr>
      <w:rPr>
        <w:rFonts w:ascii="Wingdings" w:hAnsi="Wingdings" w:hint="default"/>
      </w:rPr>
    </w:lvl>
    <w:lvl w:ilvl="6" w:tplc="08090001" w:tentative="1">
      <w:start w:val="1"/>
      <w:numFmt w:val="bullet"/>
      <w:lvlText w:val=""/>
      <w:lvlJc w:val="left"/>
      <w:pPr>
        <w:ind w:left="5043" w:hanging="360"/>
      </w:pPr>
      <w:rPr>
        <w:rFonts w:ascii="Symbol" w:hAnsi="Symbol" w:hint="default"/>
      </w:rPr>
    </w:lvl>
    <w:lvl w:ilvl="7" w:tplc="08090003" w:tentative="1">
      <w:start w:val="1"/>
      <w:numFmt w:val="bullet"/>
      <w:lvlText w:val="o"/>
      <w:lvlJc w:val="left"/>
      <w:pPr>
        <w:ind w:left="5763" w:hanging="360"/>
      </w:pPr>
      <w:rPr>
        <w:rFonts w:ascii="Courier New" w:hAnsi="Courier New" w:cs="Courier New" w:hint="default"/>
      </w:rPr>
    </w:lvl>
    <w:lvl w:ilvl="8" w:tplc="08090005" w:tentative="1">
      <w:start w:val="1"/>
      <w:numFmt w:val="bullet"/>
      <w:lvlText w:val=""/>
      <w:lvlJc w:val="left"/>
      <w:pPr>
        <w:ind w:left="6483" w:hanging="360"/>
      </w:pPr>
      <w:rPr>
        <w:rFonts w:ascii="Wingdings" w:hAnsi="Wingdings" w:hint="default"/>
      </w:rPr>
    </w:lvl>
  </w:abstractNum>
  <w:abstractNum w:abstractNumId="4" w15:restartNumberingAfterBreak="0">
    <w:nsid w:val="08F67670"/>
    <w:multiLevelType w:val="hybridMultilevel"/>
    <w:tmpl w:val="E80A6A48"/>
    <w:lvl w:ilvl="0" w:tplc="08090001">
      <w:start w:val="1"/>
      <w:numFmt w:val="bullet"/>
      <w:lvlText w:val=""/>
      <w:lvlJc w:val="left"/>
      <w:pPr>
        <w:ind w:left="723" w:hanging="360"/>
      </w:pPr>
      <w:rPr>
        <w:rFonts w:ascii="Symbol" w:hAnsi="Symbol" w:hint="default"/>
      </w:rPr>
    </w:lvl>
    <w:lvl w:ilvl="1" w:tplc="08090003" w:tentative="1">
      <w:start w:val="1"/>
      <w:numFmt w:val="bullet"/>
      <w:lvlText w:val="o"/>
      <w:lvlJc w:val="left"/>
      <w:pPr>
        <w:ind w:left="1443" w:hanging="360"/>
      </w:pPr>
      <w:rPr>
        <w:rFonts w:ascii="Courier New" w:hAnsi="Courier New" w:cs="Courier New" w:hint="default"/>
      </w:rPr>
    </w:lvl>
    <w:lvl w:ilvl="2" w:tplc="08090005" w:tentative="1">
      <w:start w:val="1"/>
      <w:numFmt w:val="bullet"/>
      <w:lvlText w:val=""/>
      <w:lvlJc w:val="left"/>
      <w:pPr>
        <w:ind w:left="2163" w:hanging="360"/>
      </w:pPr>
      <w:rPr>
        <w:rFonts w:ascii="Wingdings" w:hAnsi="Wingdings" w:hint="default"/>
      </w:rPr>
    </w:lvl>
    <w:lvl w:ilvl="3" w:tplc="08090001" w:tentative="1">
      <w:start w:val="1"/>
      <w:numFmt w:val="bullet"/>
      <w:lvlText w:val=""/>
      <w:lvlJc w:val="left"/>
      <w:pPr>
        <w:ind w:left="2883" w:hanging="360"/>
      </w:pPr>
      <w:rPr>
        <w:rFonts w:ascii="Symbol" w:hAnsi="Symbol" w:hint="default"/>
      </w:rPr>
    </w:lvl>
    <w:lvl w:ilvl="4" w:tplc="08090003" w:tentative="1">
      <w:start w:val="1"/>
      <w:numFmt w:val="bullet"/>
      <w:lvlText w:val="o"/>
      <w:lvlJc w:val="left"/>
      <w:pPr>
        <w:ind w:left="3603" w:hanging="360"/>
      </w:pPr>
      <w:rPr>
        <w:rFonts w:ascii="Courier New" w:hAnsi="Courier New" w:cs="Courier New" w:hint="default"/>
      </w:rPr>
    </w:lvl>
    <w:lvl w:ilvl="5" w:tplc="08090005" w:tentative="1">
      <w:start w:val="1"/>
      <w:numFmt w:val="bullet"/>
      <w:lvlText w:val=""/>
      <w:lvlJc w:val="left"/>
      <w:pPr>
        <w:ind w:left="4323" w:hanging="360"/>
      </w:pPr>
      <w:rPr>
        <w:rFonts w:ascii="Wingdings" w:hAnsi="Wingdings" w:hint="default"/>
      </w:rPr>
    </w:lvl>
    <w:lvl w:ilvl="6" w:tplc="08090001" w:tentative="1">
      <w:start w:val="1"/>
      <w:numFmt w:val="bullet"/>
      <w:lvlText w:val=""/>
      <w:lvlJc w:val="left"/>
      <w:pPr>
        <w:ind w:left="5043" w:hanging="360"/>
      </w:pPr>
      <w:rPr>
        <w:rFonts w:ascii="Symbol" w:hAnsi="Symbol" w:hint="default"/>
      </w:rPr>
    </w:lvl>
    <w:lvl w:ilvl="7" w:tplc="08090003" w:tentative="1">
      <w:start w:val="1"/>
      <w:numFmt w:val="bullet"/>
      <w:lvlText w:val="o"/>
      <w:lvlJc w:val="left"/>
      <w:pPr>
        <w:ind w:left="5763" w:hanging="360"/>
      </w:pPr>
      <w:rPr>
        <w:rFonts w:ascii="Courier New" w:hAnsi="Courier New" w:cs="Courier New" w:hint="default"/>
      </w:rPr>
    </w:lvl>
    <w:lvl w:ilvl="8" w:tplc="08090005" w:tentative="1">
      <w:start w:val="1"/>
      <w:numFmt w:val="bullet"/>
      <w:lvlText w:val=""/>
      <w:lvlJc w:val="left"/>
      <w:pPr>
        <w:ind w:left="6483" w:hanging="360"/>
      </w:pPr>
      <w:rPr>
        <w:rFonts w:ascii="Wingdings" w:hAnsi="Wingdings" w:hint="default"/>
      </w:rPr>
    </w:lvl>
  </w:abstractNum>
  <w:abstractNum w:abstractNumId="5" w15:restartNumberingAfterBreak="0">
    <w:nsid w:val="132643AE"/>
    <w:multiLevelType w:val="hybridMultilevel"/>
    <w:tmpl w:val="7076B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3B5453"/>
    <w:multiLevelType w:val="hybridMultilevel"/>
    <w:tmpl w:val="D87E0F9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E757804"/>
    <w:multiLevelType w:val="hybridMultilevel"/>
    <w:tmpl w:val="E9F4F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A85C32"/>
    <w:multiLevelType w:val="hybridMultilevel"/>
    <w:tmpl w:val="026C3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AE4607"/>
    <w:multiLevelType w:val="multilevel"/>
    <w:tmpl w:val="9D7633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6F40A9"/>
    <w:multiLevelType w:val="hybridMultilevel"/>
    <w:tmpl w:val="B8DC6B1A"/>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1" w15:restartNumberingAfterBreak="0">
    <w:nsid w:val="42417BDA"/>
    <w:multiLevelType w:val="hybridMultilevel"/>
    <w:tmpl w:val="567C40D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25C7437"/>
    <w:multiLevelType w:val="hybridMultilevel"/>
    <w:tmpl w:val="4D725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C17B0C"/>
    <w:multiLevelType w:val="hybridMultilevel"/>
    <w:tmpl w:val="A412B9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1167E24"/>
    <w:multiLevelType w:val="hybridMultilevel"/>
    <w:tmpl w:val="F5BE2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631312"/>
    <w:multiLevelType w:val="hybridMultilevel"/>
    <w:tmpl w:val="A0324658"/>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E843EA6"/>
    <w:multiLevelType w:val="hybridMultilevel"/>
    <w:tmpl w:val="30AE0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B81C0C"/>
    <w:multiLevelType w:val="hybridMultilevel"/>
    <w:tmpl w:val="556C9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A8139E"/>
    <w:multiLevelType w:val="hybridMultilevel"/>
    <w:tmpl w:val="94F2B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0FD5F61"/>
    <w:multiLevelType w:val="hybridMultilevel"/>
    <w:tmpl w:val="9F10D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5A7BDE"/>
    <w:multiLevelType w:val="hybridMultilevel"/>
    <w:tmpl w:val="8E0CE6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03044089">
    <w:abstractNumId w:val="13"/>
  </w:num>
  <w:num w:numId="2" w16cid:durableId="124547827">
    <w:abstractNumId w:val="1"/>
  </w:num>
  <w:num w:numId="3" w16cid:durableId="1026326019">
    <w:abstractNumId w:val="4"/>
  </w:num>
  <w:num w:numId="4" w16cid:durableId="1096365853">
    <w:abstractNumId w:val="10"/>
  </w:num>
  <w:num w:numId="5" w16cid:durableId="1093862069">
    <w:abstractNumId w:val="3"/>
  </w:num>
  <w:num w:numId="6" w16cid:durableId="20860551">
    <w:abstractNumId w:val="12"/>
  </w:num>
  <w:num w:numId="7" w16cid:durableId="118913255">
    <w:abstractNumId w:val="0"/>
  </w:num>
  <w:num w:numId="8" w16cid:durableId="1380084901">
    <w:abstractNumId w:val="18"/>
  </w:num>
  <w:num w:numId="9" w16cid:durableId="488444018">
    <w:abstractNumId w:val="20"/>
  </w:num>
  <w:num w:numId="10" w16cid:durableId="629017429">
    <w:abstractNumId w:val="17"/>
  </w:num>
  <w:num w:numId="11" w16cid:durableId="674456140">
    <w:abstractNumId w:val="5"/>
  </w:num>
  <w:num w:numId="12" w16cid:durableId="35396951">
    <w:abstractNumId w:val="11"/>
  </w:num>
  <w:num w:numId="13" w16cid:durableId="964894533">
    <w:abstractNumId w:val="6"/>
  </w:num>
  <w:num w:numId="14" w16cid:durableId="1216623803">
    <w:abstractNumId w:val="15"/>
  </w:num>
  <w:num w:numId="15" w16cid:durableId="977958572">
    <w:abstractNumId w:val="2"/>
  </w:num>
  <w:num w:numId="16" w16cid:durableId="1323237972">
    <w:abstractNumId w:val="14"/>
  </w:num>
  <w:num w:numId="17" w16cid:durableId="1837265986">
    <w:abstractNumId w:val="7"/>
  </w:num>
  <w:num w:numId="18" w16cid:durableId="1026979449">
    <w:abstractNumId w:val="8"/>
  </w:num>
  <w:num w:numId="19" w16cid:durableId="906576880">
    <w:abstractNumId w:val="19"/>
  </w:num>
  <w:num w:numId="20" w16cid:durableId="980230468">
    <w:abstractNumId w:val="9"/>
  </w:num>
  <w:num w:numId="21" w16cid:durableId="10915063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ECE"/>
    <w:rsid w:val="000220D4"/>
    <w:rsid w:val="00167758"/>
    <w:rsid w:val="00176EC3"/>
    <w:rsid w:val="001F6387"/>
    <w:rsid w:val="0021791C"/>
    <w:rsid w:val="002F5578"/>
    <w:rsid w:val="0031193D"/>
    <w:rsid w:val="00323C9F"/>
    <w:rsid w:val="00327342"/>
    <w:rsid w:val="0039588F"/>
    <w:rsid w:val="00395DBF"/>
    <w:rsid w:val="003E032D"/>
    <w:rsid w:val="00455853"/>
    <w:rsid w:val="00480F04"/>
    <w:rsid w:val="004C45AE"/>
    <w:rsid w:val="0051248D"/>
    <w:rsid w:val="00551E17"/>
    <w:rsid w:val="005804BE"/>
    <w:rsid w:val="005B32F9"/>
    <w:rsid w:val="0065567E"/>
    <w:rsid w:val="007768C3"/>
    <w:rsid w:val="007B74A6"/>
    <w:rsid w:val="008D1281"/>
    <w:rsid w:val="0090214A"/>
    <w:rsid w:val="00934ECE"/>
    <w:rsid w:val="009740E3"/>
    <w:rsid w:val="00974E23"/>
    <w:rsid w:val="0099724D"/>
    <w:rsid w:val="00A30782"/>
    <w:rsid w:val="00B63F3A"/>
    <w:rsid w:val="00C773FD"/>
    <w:rsid w:val="00CD364D"/>
    <w:rsid w:val="00CF7BBC"/>
    <w:rsid w:val="00D25120"/>
    <w:rsid w:val="00D46F61"/>
    <w:rsid w:val="00D5734E"/>
    <w:rsid w:val="00D60E08"/>
    <w:rsid w:val="00D95312"/>
    <w:rsid w:val="00DB2545"/>
    <w:rsid w:val="00DE3F2B"/>
    <w:rsid w:val="00E07F81"/>
    <w:rsid w:val="00E45E75"/>
    <w:rsid w:val="00E87409"/>
    <w:rsid w:val="00ED66B4"/>
    <w:rsid w:val="00F079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7E5773"/>
  <w15:chartTrackingRefBased/>
  <w15:docId w15:val="{8A5F5496-0E46-4E5D-A1FE-8B388B442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ECE"/>
    <w:pPr>
      <w:spacing w:after="0" w:line="240" w:lineRule="auto"/>
      <w:ind w:left="357" w:hanging="357"/>
    </w:pPr>
    <w:rPr>
      <w:rFonts w:ascii="Arial" w:hAnsi="Arial"/>
    </w:rPr>
  </w:style>
  <w:style w:type="paragraph" w:styleId="Heading1">
    <w:name w:val="heading 1"/>
    <w:basedOn w:val="Normal"/>
    <w:next w:val="Normal"/>
    <w:link w:val="Heading1Char"/>
    <w:uiPriority w:val="9"/>
    <w:qFormat/>
    <w:rsid w:val="00E45E75"/>
    <w:pPr>
      <w:keepNext/>
      <w:keepLines/>
      <w:outlineLvl w:val="0"/>
    </w:pPr>
    <w:rPr>
      <w:rFonts w:eastAsiaTheme="majorEastAsia" w:cstheme="majorBidi"/>
      <w:b/>
      <w:bCs/>
      <w:szCs w:val="28"/>
    </w:rPr>
  </w:style>
  <w:style w:type="paragraph" w:styleId="Heading2">
    <w:name w:val="heading 2"/>
    <w:basedOn w:val="Normal"/>
    <w:next w:val="Normal"/>
    <w:link w:val="Heading2Char"/>
    <w:uiPriority w:val="9"/>
    <w:semiHidden/>
    <w:unhideWhenUsed/>
    <w:qFormat/>
    <w:rsid w:val="00480F0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4ECE"/>
    <w:pPr>
      <w:tabs>
        <w:tab w:val="center" w:pos="4513"/>
        <w:tab w:val="right" w:pos="9026"/>
      </w:tabs>
    </w:pPr>
  </w:style>
  <w:style w:type="character" w:customStyle="1" w:styleId="HeaderChar">
    <w:name w:val="Header Char"/>
    <w:basedOn w:val="DefaultParagraphFont"/>
    <w:link w:val="Header"/>
    <w:uiPriority w:val="99"/>
    <w:rsid w:val="00934ECE"/>
    <w:rPr>
      <w:rFonts w:ascii="Arial" w:hAnsi="Arial"/>
    </w:rPr>
  </w:style>
  <w:style w:type="paragraph" w:styleId="BodyText">
    <w:name w:val="Body Text"/>
    <w:basedOn w:val="Normal"/>
    <w:link w:val="BodyTextChar"/>
    <w:uiPriority w:val="99"/>
    <w:rsid w:val="00934ECE"/>
    <w:pPr>
      <w:spacing w:before="60" w:after="60"/>
      <w:jc w:val="both"/>
    </w:pPr>
    <w:rPr>
      <w:rFonts w:ascii="Verdana" w:eastAsia="SimSun" w:hAnsi="Verdana" w:cs="Verdana"/>
      <w:sz w:val="20"/>
      <w:szCs w:val="20"/>
    </w:rPr>
  </w:style>
  <w:style w:type="character" w:customStyle="1" w:styleId="BodyTextChar">
    <w:name w:val="Body Text Char"/>
    <w:basedOn w:val="DefaultParagraphFont"/>
    <w:link w:val="BodyText"/>
    <w:uiPriority w:val="99"/>
    <w:rsid w:val="00934ECE"/>
    <w:rPr>
      <w:rFonts w:ascii="Verdana" w:eastAsia="SimSun" w:hAnsi="Verdana" w:cs="Verdana"/>
      <w:sz w:val="20"/>
      <w:szCs w:val="20"/>
    </w:rPr>
  </w:style>
  <w:style w:type="character" w:customStyle="1" w:styleId="Heading1Char">
    <w:name w:val="Heading 1 Char"/>
    <w:basedOn w:val="DefaultParagraphFont"/>
    <w:link w:val="Heading1"/>
    <w:uiPriority w:val="9"/>
    <w:rsid w:val="00E45E75"/>
    <w:rPr>
      <w:rFonts w:ascii="Arial" w:eastAsiaTheme="majorEastAsia" w:hAnsi="Arial" w:cstheme="majorBidi"/>
      <w:b/>
      <w:bCs/>
      <w:szCs w:val="28"/>
    </w:rPr>
  </w:style>
  <w:style w:type="table" w:styleId="TableGrid">
    <w:name w:val="Table Grid"/>
    <w:basedOn w:val="TableNormal"/>
    <w:uiPriority w:val="59"/>
    <w:rsid w:val="00E45E75"/>
    <w:pPr>
      <w:spacing w:after="0" w:line="240" w:lineRule="auto"/>
      <w:ind w:left="1077"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220D4"/>
    <w:pPr>
      <w:tabs>
        <w:tab w:val="center" w:pos="4513"/>
        <w:tab w:val="right" w:pos="9026"/>
      </w:tabs>
    </w:pPr>
  </w:style>
  <w:style w:type="character" w:customStyle="1" w:styleId="FooterChar">
    <w:name w:val="Footer Char"/>
    <w:basedOn w:val="DefaultParagraphFont"/>
    <w:link w:val="Footer"/>
    <w:uiPriority w:val="99"/>
    <w:rsid w:val="000220D4"/>
    <w:rPr>
      <w:rFonts w:ascii="Arial" w:hAnsi="Arial"/>
    </w:rPr>
  </w:style>
  <w:style w:type="character" w:customStyle="1" w:styleId="Heading2Char">
    <w:name w:val="Heading 2 Char"/>
    <w:basedOn w:val="DefaultParagraphFont"/>
    <w:link w:val="Heading2"/>
    <w:uiPriority w:val="9"/>
    <w:semiHidden/>
    <w:rsid w:val="00480F04"/>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480F04"/>
    <w:pPr>
      <w:ind w:left="720"/>
      <w:contextualSpacing/>
    </w:pPr>
  </w:style>
  <w:style w:type="character" w:styleId="Hyperlink">
    <w:name w:val="Hyperlink"/>
    <w:basedOn w:val="DefaultParagraphFont"/>
    <w:uiPriority w:val="99"/>
    <w:unhideWhenUsed/>
    <w:rsid w:val="00480F04"/>
    <w:rPr>
      <w:rFonts w:cs="Times New Roman"/>
      <w:color w:val="0000FF"/>
      <w:u w:val="single"/>
    </w:rPr>
  </w:style>
  <w:style w:type="paragraph" w:styleId="TOC1">
    <w:name w:val="toc 1"/>
    <w:basedOn w:val="Normal"/>
    <w:next w:val="Normal"/>
    <w:autoRedefine/>
    <w:uiPriority w:val="39"/>
    <w:unhideWhenUsed/>
    <w:qFormat/>
    <w:rsid w:val="0099724D"/>
    <w:pPr>
      <w:tabs>
        <w:tab w:val="left" w:pos="567"/>
        <w:tab w:val="right" w:leader="dot" w:pos="9016"/>
      </w:tabs>
      <w:spacing w:after="100"/>
      <w:ind w:left="567" w:hanging="567"/>
    </w:pPr>
  </w:style>
  <w:style w:type="character" w:styleId="CommentReference">
    <w:name w:val="annotation reference"/>
    <w:basedOn w:val="DefaultParagraphFont"/>
    <w:uiPriority w:val="99"/>
    <w:semiHidden/>
    <w:unhideWhenUsed/>
    <w:rsid w:val="0099724D"/>
    <w:rPr>
      <w:sz w:val="16"/>
      <w:szCs w:val="16"/>
    </w:rPr>
  </w:style>
  <w:style w:type="paragraph" w:styleId="CommentText">
    <w:name w:val="annotation text"/>
    <w:basedOn w:val="Normal"/>
    <w:link w:val="CommentTextChar"/>
    <w:uiPriority w:val="99"/>
    <w:unhideWhenUsed/>
    <w:rsid w:val="0099724D"/>
    <w:rPr>
      <w:sz w:val="20"/>
      <w:szCs w:val="20"/>
    </w:rPr>
  </w:style>
  <w:style w:type="character" w:customStyle="1" w:styleId="CommentTextChar">
    <w:name w:val="Comment Text Char"/>
    <w:basedOn w:val="DefaultParagraphFont"/>
    <w:link w:val="CommentText"/>
    <w:uiPriority w:val="99"/>
    <w:rsid w:val="0099724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99724D"/>
    <w:rPr>
      <w:b/>
      <w:bCs/>
    </w:rPr>
  </w:style>
  <w:style w:type="character" w:customStyle="1" w:styleId="CommentSubjectChar">
    <w:name w:val="Comment Subject Char"/>
    <w:basedOn w:val="CommentTextChar"/>
    <w:link w:val="CommentSubject"/>
    <w:uiPriority w:val="99"/>
    <w:semiHidden/>
    <w:rsid w:val="0099724D"/>
    <w:rPr>
      <w:rFonts w:ascii="Arial" w:hAnsi="Arial"/>
      <w:b/>
      <w:bCs/>
      <w:sz w:val="20"/>
      <w:szCs w:val="20"/>
    </w:rPr>
  </w:style>
  <w:style w:type="character" w:customStyle="1" w:styleId="e24kjd">
    <w:name w:val="e24kjd"/>
    <w:basedOn w:val="DefaultParagraphFont"/>
    <w:rsid w:val="0039588F"/>
  </w:style>
  <w:style w:type="paragraph" w:styleId="NormalWeb">
    <w:name w:val="Normal (Web)"/>
    <w:basedOn w:val="Normal"/>
    <w:uiPriority w:val="99"/>
    <w:unhideWhenUsed/>
    <w:rsid w:val="00974E23"/>
    <w:pPr>
      <w:spacing w:before="100" w:beforeAutospacing="1" w:after="100" w:afterAutospacing="1"/>
      <w:ind w:left="0" w:firstLine="0"/>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74E23"/>
    <w:rPr>
      <w:b/>
      <w:bCs/>
    </w:rPr>
  </w:style>
  <w:style w:type="paragraph" w:styleId="Revision">
    <w:name w:val="Revision"/>
    <w:hidden/>
    <w:uiPriority w:val="99"/>
    <w:semiHidden/>
    <w:rsid w:val="002F5578"/>
    <w:pPr>
      <w:spacing w:after="0" w:line="240" w:lineRule="auto"/>
    </w:pPr>
    <w:rPr>
      <w:rFonts w:ascii="Arial" w:hAnsi="Arial"/>
    </w:rPr>
  </w:style>
  <w:style w:type="paragraph" w:styleId="BalloonText">
    <w:name w:val="Balloon Text"/>
    <w:basedOn w:val="Normal"/>
    <w:link w:val="BalloonTextChar"/>
    <w:uiPriority w:val="99"/>
    <w:semiHidden/>
    <w:unhideWhenUsed/>
    <w:rsid w:val="00D573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73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7882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cid:image001.png@01D12E18.081016E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150C2D-9441-4118-9FDB-54CE6F0EE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1270</Words>
  <Characters>7241</Characters>
  <Application>Microsoft Office Word</Application>
  <DocSecurity>4</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Coventry and Warwickshire Partnership Trust</Company>
  <LinksUpToDate>false</LinksUpToDate>
  <CharactersWithSpaces>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Katherine (APR) NHS Coventry &amp; Rugby GP Alliance</dc:creator>
  <cp:keywords/>
  <dc:description/>
  <cp:lastModifiedBy>CHAPLIN, Hollie (COVENTRY &amp; RUGBY GP ALLIANCE LIMITED)</cp:lastModifiedBy>
  <cp:revision>2</cp:revision>
  <dcterms:created xsi:type="dcterms:W3CDTF">2026-07-28T07:40:00Z</dcterms:created>
  <dcterms:modified xsi:type="dcterms:W3CDTF">2026-07-28T07:40:00Z</dcterms:modified>
</cp:coreProperties>
</file>